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7B0D" w:rsidRDefault="00EC565A" w:rsidP="00487B0D">
      <w:pPr>
        <w:spacing w:after="0" w:line="240" w:lineRule="auto"/>
        <w:ind w:left="-90" w:right="-180"/>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1CBCA6DE" wp14:editId="0C5A520B">
                <wp:simplePos x="0" y="0"/>
                <wp:positionH relativeFrom="column">
                  <wp:posOffset>-38100</wp:posOffset>
                </wp:positionH>
                <wp:positionV relativeFrom="paragraph">
                  <wp:posOffset>638810</wp:posOffset>
                </wp:positionV>
                <wp:extent cx="6888480" cy="961390"/>
                <wp:effectExtent l="0" t="0" r="762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88480" cy="96139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A059F8" w:rsidRDefault="00A059F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Promotion &amp; Production of Local Foods</w:t>
                            </w:r>
                            <w:r>
                              <w:rPr>
                                <w:rFonts w:ascii="Franklin Gothic Demi Cond" w:hAnsi="Franklin Gothic Demi Cond"/>
                                <w:sz w:val="60"/>
                                <w:szCs w:val="60"/>
                                <w14:ligatures w14:val="none"/>
                              </w:rPr>
                              <w:t xml:space="preserv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A059F8">
                              <w:rPr>
                                <w:rFonts w:ascii="Franklin Gothic Demi Cond" w:hAnsi="Franklin Gothic Demi Cond"/>
                                <w:sz w:val="60"/>
                                <w:szCs w:val="60"/>
                                <w14:ligatures w14:val="none"/>
                              </w:rPr>
                              <w:t xml:space="preserve"> &amp; Talking Points</w:t>
                            </w:r>
                          </w:p>
                          <w:p w:rsidR="00203AE7" w:rsidRDefault="00171843"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The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pt;margin-top:50.3pt;width:542.4pt;height:75.7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" stroked="f" strokecolor="black [0]" strokeweight="0" insetpen="t">
                <v:shadow color="#dbf5f9"/>
                <v:textbox inset="2.85pt,2.85pt,2.85pt,2.85pt">
                  <w:txbxContent>
                    <w:p w:rsidR="00A059F8" w:rsidRDefault="00A059F8"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Promotion &amp; Production of Local Foods</w:t>
                      </w:r>
                      <w:r>
                        <w:rPr>
                          <w:rFonts w:ascii="Franklin Gothic Demi Cond" w:hAnsi="Franklin Gothic Demi Cond"/>
                          <w:sz w:val="60"/>
                          <w:szCs w:val="60"/>
                          <w14:ligatures w14:val="none"/>
                        </w:rPr>
                        <w:t xml:space="preserv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A059F8">
                        <w:rPr>
                          <w:rFonts w:ascii="Franklin Gothic Demi Cond" w:hAnsi="Franklin Gothic Demi Cond"/>
                          <w:sz w:val="60"/>
                          <w:szCs w:val="60"/>
                          <w14:ligatures w14:val="none"/>
                        </w:rPr>
                        <w:t xml:space="preserve"> &amp; Talking Points</w:t>
                      </w:r>
                    </w:p>
                    <w:p w:rsidR="00203AE7" w:rsidRDefault="00171843"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xml:space="preserve">The </w:t>
                      </w:r>
                    </w:p>
                    <w:p w:rsidR="00203AE7" w:rsidRDefault="00203AE7"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r w:rsidR="00487B0D">
        <w:rPr>
          <w:noProof/>
          <w14:ligatures w14:val="none"/>
          <w14:cntxtAlts w14:val="0"/>
        </w:rPr>
        <w:drawing>
          <wp:inline distT="0" distB="0" distL="0" distR="0" wp14:anchorId="39859059" wp14:editId="53FF8916">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0D3AFA45" wp14:editId="2A9FE469">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30A6496" wp14:editId="50C1C388">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3477079B" wp14:editId="556B9EEC">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rsidR="00487B0D" w:rsidRDefault="00487B0D" w:rsidP="00203AE7">
      <w:pPr>
        <w:spacing w:after="0" w:line="240" w:lineRule="auto"/>
        <w:rPr>
          <w:noProof/>
        </w:rPr>
      </w:pPr>
    </w:p>
    <w:p w:rsidR="00487B0D" w:rsidRDefault="00487B0D" w:rsidP="00203AE7">
      <w:pPr>
        <w:spacing w:after="0" w:line="240" w:lineRule="auto"/>
        <w:rPr>
          <w:noProof/>
        </w:rPr>
      </w:pPr>
    </w:p>
    <w:p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r w:rsidRPr="00203AE7">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668480" behindDoc="0" locked="0" layoutInCell="1" allowOverlap="1" wp14:anchorId="4C8A000D" wp14:editId="6530C9F0">
                <wp:simplePos x="0" y="0"/>
                <wp:positionH relativeFrom="column">
                  <wp:posOffset>4358640</wp:posOffset>
                </wp:positionH>
                <wp:positionV relativeFrom="paragraph">
                  <wp:posOffset>4819650</wp:posOffset>
                </wp:positionV>
                <wp:extent cx="3348355" cy="1942465"/>
                <wp:effectExtent l="0" t="0" r="0" b="635"/>
                <wp:wrapNone/>
                <wp:docPr id="9" name="Contro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3348355" cy="1942465"/>
                        </a:xfrm>
                        <a:prstGeom prst="rect">
                          <a:avLst/>
                        </a:prstGeom>
                        <a:noFill/>
                        <a:ln>
                          <a:noFill/>
                        </a:ln>
                        <a:effectLst/>
                        <a:extLst>
                          <a:ext uri="{91240B29-F687-4F45-9708-019B960494DF}">
                            <a14:hiddenLine xmlns:a14="http://schemas.microsoft.com/office/drawing/2010/main" w="9525" algn="in">
                              <a:no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Control 10" o:spid="_x0000_s1026" style="position:absolute;margin-left:343.2pt;margin-top:379.5pt;width:263.65pt;height:152.95pt;z-index:25166848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" filled="f" stroked="f" insetpen="t">
                <v:shadow color="#dbf5f9"/>
                <o:lock v:ext="edit" shapetype="t"/>
                <v:textbox inset="0,0,0,0"/>
              </v:rect>
            </w:pict>
          </mc:Fallback>
        </mc:AlternateContent>
      </w:r>
    </w:p>
    <w:p w:rsidR="00E17EB3" w:rsidRDefault="00E17EB3"/>
    <w:p w:rsidR="00E17EB3" w:rsidRDefault="007C62CE">
      <w:r>
        <w:rPr>
          <w:noProof/>
          <w14:ligatures w14:val="none"/>
          <w14:cntxtAlts w14:val="0"/>
        </w:rPr>
        <mc:AlternateContent>
          <mc:Choice Requires="wps">
            <w:drawing>
              <wp:anchor distT="0" distB="0" distL="114300" distR="114300" simplePos="0" relativeHeight="251711488" behindDoc="0" locked="0" layoutInCell="1" allowOverlap="1" wp14:anchorId="09101B61" wp14:editId="49F70113">
                <wp:simplePos x="0" y="0"/>
                <wp:positionH relativeFrom="column">
                  <wp:posOffset>3657601</wp:posOffset>
                </wp:positionH>
                <wp:positionV relativeFrom="paragraph">
                  <wp:posOffset>186098</wp:posOffset>
                </wp:positionV>
                <wp:extent cx="3190488" cy="1440612"/>
                <wp:effectExtent l="0" t="0" r="0" b="7620"/>
                <wp:wrapNone/>
                <wp:docPr id="35" name="Text Box 35"/>
                <wp:cNvGraphicFramePr/>
                <a:graphic xmlns:a="http://schemas.openxmlformats.org/drawingml/2006/main">
                  <a:graphicData uri="http://schemas.microsoft.com/office/word/2010/wordprocessingShape">
                    <wps:wsp>
                      <wps:cNvSpPr txBox="1"/>
                      <wps:spPr>
                        <a:xfrm>
                          <a:off x="0" y="0"/>
                          <a:ext cx="3190488" cy="1440612"/>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87B0D" w:rsidRDefault="007C62CE" w:rsidP="00B911AC">
                            <w:pPr>
                              <w:spacing w:after="0"/>
                            </w:pPr>
                            <w:r>
                              <w:rPr>
                                <w:noProof/>
                                <w14:ligatures w14:val="none"/>
                                <w14:cntxtAlts w14:val="0"/>
                              </w:rPr>
                              <w:drawing>
                                <wp:inline distT="0" distB="0" distL="0" distR="0" wp14:anchorId="43A13DDC" wp14:editId="1BCEF4C5">
                                  <wp:extent cx="2878810" cy="1260919"/>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3" name="Picture 9" descr="alcoholconsumptionworld"/>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878260" cy="1260678"/>
                                          </a:xfrm>
                                          <a:prstGeom prst="rect">
                                            <a:avLst/>
                                          </a:prstGeom>
                                          <a:noFill/>
                                          <a:ln w="9525">
                                            <a:noFill/>
                                            <a:miter lim="800000"/>
                                            <a:headEnd/>
                                            <a:tailEnd/>
                                          </a:ln>
                                        </pic:spPr>
                                      </pic:pic>
                                    </a:graphicData>
                                  </a:graphic>
                                </wp:inline>
                              </w:drawing>
                            </w:r>
                          </w:p>
                          <w:p w:rsidR="005F0D1E" w:rsidRPr="00B911AC" w:rsidRDefault="005F0D1E" w:rsidP="00B911AC">
                            <w:pPr>
                              <w:spacing w:after="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5" o:spid="_x0000_s1027" type="#_x0000_t202" style="position:absolute;margin-left:4in;margin-top:14.65pt;width:251.2pt;height:113.4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" fillcolor="white [3212]" stroked="f" strokeweight=".5pt">
                <v:textbox>
                  <w:txbxContent>
                    <w:p w:rsidR="00487B0D" w:rsidRDefault="007C62CE" w:rsidP="00B911AC">
                      <w:pPr>
                        <w:spacing w:after="0"/>
                      </w:pPr>
                      <w:r>
                        <w:rPr>
                          <w:noProof/>
                          <w14:ligatures w14:val="none"/>
                          <w14:cntxtAlts w14:val="0"/>
                        </w:rPr>
                        <w:drawing>
                          <wp:inline distT="0" distB="0" distL="0" distR="0" wp14:anchorId="43A13DDC" wp14:editId="1BCEF4C5">
                            <wp:extent cx="2878810" cy="1260919"/>
                            <wp:effectExtent l="0" t="0" r="0" b="0"/>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83" name="Picture 9" descr="alcoholconsumptionworld"/>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878260" cy="1260678"/>
                                    </a:xfrm>
                                    <a:prstGeom prst="rect">
                                      <a:avLst/>
                                    </a:prstGeom>
                                    <a:noFill/>
                                    <a:ln w="9525">
                                      <a:noFill/>
                                      <a:miter lim="800000"/>
                                      <a:headEnd/>
                                      <a:tailEnd/>
                                    </a:ln>
                                  </pic:spPr>
                                </pic:pic>
                              </a:graphicData>
                            </a:graphic>
                          </wp:inline>
                        </w:drawing>
                      </w:r>
                    </w:p>
                    <w:p w:rsidR="005F0D1E" w:rsidRPr="00B911AC" w:rsidRDefault="005F0D1E" w:rsidP="00B911AC">
                      <w:pPr>
                        <w:spacing w:after="0"/>
                      </w:pPr>
                    </w:p>
                  </w:txbxContent>
                </v:textbox>
              </v:shape>
            </w:pict>
          </mc:Fallback>
        </mc:AlternateContent>
      </w:r>
      <w:r w:rsidR="00487B0D">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7EAAEA" wp14:editId="0B6FDA68">
                <wp:simplePos x="0" y="0"/>
                <wp:positionH relativeFrom="column">
                  <wp:posOffset>-15240</wp:posOffset>
                </wp:positionH>
                <wp:positionV relativeFrom="paragraph">
                  <wp:posOffset>183515</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1.2pt;margin-top:14.45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" stroked="f" strokecolor="black [0]" strokeweight="0" insetpen="t">
                <v:shadow color="#dbf5f9"/>
                <v:textbox inset="2.85pt,2.85pt,2.85pt,2.85pt">
                  <w:txbxContent>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rsidR="00E17EB3" w:rsidRDefault="00E17EB3"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rsidR="00E17EB3" w:rsidRDefault="00D86BFC">
      <w:r>
        <w:rPr>
          <w:noProof/>
          <w14:ligatures w14:val="none"/>
          <w14:cntxtAlts w14:val="0"/>
        </w:rPr>
        <mc:AlternateContent>
          <mc:Choice Requires="wps">
            <w:drawing>
              <wp:anchor distT="0" distB="0" distL="114300" distR="114300" simplePos="0" relativeHeight="251723776" behindDoc="0" locked="0" layoutInCell="1" allowOverlap="1" wp14:anchorId="5D1A83F2" wp14:editId="5D44D5A5">
                <wp:simplePos x="0" y="0"/>
                <wp:positionH relativeFrom="column">
                  <wp:posOffset>7749</wp:posOffset>
                </wp:positionH>
                <wp:positionV relativeFrom="paragraph">
                  <wp:posOffset>205222</wp:posOffset>
                </wp:positionV>
                <wp:extent cx="2964051" cy="1974097"/>
                <wp:effectExtent l="0" t="0" r="8255" b="7620"/>
                <wp:wrapNone/>
                <wp:docPr id="5" name="Text Box 5"/>
                <wp:cNvGraphicFramePr/>
                <a:graphic xmlns:a="http://schemas.openxmlformats.org/drawingml/2006/main">
                  <a:graphicData uri="http://schemas.microsoft.com/office/word/2010/wordprocessingShape">
                    <wps:wsp>
                      <wps:cNvSpPr txBox="1"/>
                      <wps:spPr>
                        <a:xfrm>
                          <a:off x="0" y="0"/>
                          <a:ext cx="2964051" cy="197409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86BFC" w:rsidRPr="00C73C49" w:rsidRDefault="00D86BFC" w:rsidP="00C73C49">
                            <w:pPr>
                              <w:spacing w:line="276" w:lineRule="auto"/>
                              <w:jc w:val="center"/>
                              <w:rPr>
                                <w:rFonts w:ascii="Franklin Gothic Medium Cond" w:hAnsi="Franklin Gothic Medium Cond"/>
                                <w:color w:val="984C02"/>
                                <w:sz w:val="28"/>
                                <w:szCs w:val="28"/>
                              </w:rPr>
                            </w:pPr>
                            <w:r w:rsidRPr="00C73C49">
                              <w:rPr>
                                <w:rFonts w:ascii="Franklin Gothic Medium Cond" w:hAnsi="Franklin Gothic Medium Cond"/>
                                <w:color w:val="984C02"/>
                                <w:sz w:val="28"/>
                                <w:szCs w:val="28"/>
                                <w14:ligatures w14:val="none"/>
                              </w:rPr>
                              <w:t xml:space="preserve">Pacific Islanders need to </w:t>
                            </w:r>
                            <w:r w:rsidRPr="00C73C49">
                              <w:rPr>
                                <w:rFonts w:ascii="Franklin Gothic Medium Cond" w:hAnsi="Franklin Gothic Medium Cond" w:cs="Calibri"/>
                                <w:color w:val="984C02"/>
                                <w:sz w:val="28"/>
                                <w:szCs w:val="28"/>
                              </w:rPr>
                              <w:t>strengthen local food production and consumption through the adoption and enforcement of model school nutrition and feeding policies that include provisions for promoting local foods.  Reducing processed foods decrease non-communicable diseases and obesity.</w:t>
                            </w:r>
                            <w:r w:rsidR="00C73C49">
                              <w:rPr>
                                <w:rFonts w:ascii="Franklin Gothic Medium Cond" w:hAnsi="Franklin Gothic Medium Cond" w:cs="Calibri"/>
                                <w:color w:val="984C02"/>
                                <w:sz w:val="28"/>
                                <w:szCs w:val="28"/>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6pt;margin-top:16.15pt;width:233.4pt;height:155.4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" fillcolor="white [3201]" stroked="f" strokeweight=".5pt">
                <v:textbox>
                  <w:txbxContent>
                    <w:p w:rsidR="00D86BFC" w:rsidRPr="00C73C49" w:rsidRDefault="00D86BFC" w:rsidP="00C73C49">
                      <w:pPr>
                        <w:spacing w:line="276" w:lineRule="auto"/>
                        <w:jc w:val="center"/>
                        <w:rPr>
                          <w:rFonts w:ascii="Franklin Gothic Medium Cond" w:hAnsi="Franklin Gothic Medium Cond"/>
                          <w:color w:val="984C02"/>
                          <w:sz w:val="28"/>
                          <w:szCs w:val="28"/>
                        </w:rPr>
                      </w:pPr>
                      <w:r w:rsidRPr="00C73C49">
                        <w:rPr>
                          <w:rFonts w:ascii="Franklin Gothic Medium Cond" w:hAnsi="Franklin Gothic Medium Cond"/>
                          <w:color w:val="984C02"/>
                          <w:sz w:val="28"/>
                          <w:szCs w:val="28"/>
                          <w14:ligatures w14:val="none"/>
                        </w:rPr>
                        <w:t xml:space="preserve">Pacific Islanders need to </w:t>
                      </w:r>
                      <w:r w:rsidRPr="00C73C49">
                        <w:rPr>
                          <w:rFonts w:ascii="Franklin Gothic Medium Cond" w:hAnsi="Franklin Gothic Medium Cond" w:cs="Calibri"/>
                          <w:color w:val="984C02"/>
                          <w:sz w:val="28"/>
                          <w:szCs w:val="28"/>
                        </w:rPr>
                        <w:t>strengthen local food production and consumption through the adoption and enforcement of model school nutrition and feeding policies that include provisions for promoting local foods.  Reducing processed foods decrease non-communicable diseases and obesity.</w:t>
                      </w:r>
                      <w:r w:rsidR="00C73C49">
                        <w:rPr>
                          <w:rFonts w:ascii="Franklin Gothic Medium Cond" w:hAnsi="Franklin Gothic Medium Cond" w:cs="Calibri"/>
                          <w:color w:val="984C02"/>
                          <w:sz w:val="28"/>
                          <w:szCs w:val="28"/>
                        </w:rPr>
                        <w:t xml:space="preserve">  </w:t>
                      </w:r>
                    </w:p>
                  </w:txbxContent>
                </v:textbox>
              </v:shape>
            </w:pict>
          </mc:Fallback>
        </mc:AlternateContent>
      </w:r>
    </w:p>
    <w:p w:rsidR="00E17EB3" w:rsidRDefault="00E17EB3"/>
    <w:p w:rsidR="00E17EB3" w:rsidRDefault="00E17EB3"/>
    <w:p w:rsidR="00E17EB3" w:rsidRDefault="00E17EB3"/>
    <w:p w:rsidR="00E17EB3" w:rsidRDefault="00E17EB3"/>
    <w:p w:rsidR="00E17EB3" w:rsidRDefault="00D86BFC">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24800" behindDoc="0" locked="0" layoutInCell="1" allowOverlap="1" wp14:anchorId="34C50903" wp14:editId="05F78B6A">
                <wp:simplePos x="0" y="0"/>
                <wp:positionH relativeFrom="column">
                  <wp:posOffset>3086100</wp:posOffset>
                </wp:positionH>
                <wp:positionV relativeFrom="paragraph">
                  <wp:posOffset>105216</wp:posOffset>
                </wp:positionV>
                <wp:extent cx="3773170" cy="1497524"/>
                <wp:effectExtent l="0" t="0" r="17780" b="26670"/>
                <wp:wrapNone/>
                <wp:docPr id="12" name="Text Box 12"/>
                <wp:cNvGraphicFramePr/>
                <a:graphic xmlns:a="http://schemas.openxmlformats.org/drawingml/2006/main">
                  <a:graphicData uri="http://schemas.microsoft.com/office/word/2010/wordprocessingShape">
                    <wps:wsp>
                      <wps:cNvSpPr txBox="1"/>
                      <wps:spPr>
                        <a:xfrm>
                          <a:off x="0" y="0"/>
                          <a:ext cx="3773170" cy="1497524"/>
                        </a:xfrm>
                        <a:prstGeom prst="rect">
                          <a:avLst/>
                        </a:prstGeom>
                        <a:solidFill>
                          <a:sysClr val="window" lastClr="FFFFFF"/>
                        </a:solidFill>
                        <a:ln w="6350">
                          <a:solidFill>
                            <a:prstClr val="black"/>
                          </a:solidFill>
                        </a:ln>
                        <a:effectLst/>
                      </wps:spPr>
                      <wps:txbx>
                        <w:txbxContent>
                          <w:p w:rsidR="00B46AAD" w:rsidRPr="00D86BFC" w:rsidRDefault="000E1864" w:rsidP="00D86BFC">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w:t>
                            </w:r>
                            <w:r w:rsidR="00D02067">
                              <w:rPr>
                                <w:rFonts w:ascii="Franklin Gothic Medium Cond" w:hAnsi="Franklin Gothic Medium Cond"/>
                                <w:b w:val="0"/>
                                <w:bCs w:val="0"/>
                                <w:color w:val="984806" w:themeColor="accent6" w:themeShade="80"/>
                                <w:sz w:val="40"/>
                                <w:szCs w:val="40"/>
                                <w14:ligatures w14:val="none"/>
                              </w:rPr>
                              <w:t>i</w:t>
                            </w:r>
                            <w:r w:rsidR="002C3BC2">
                              <w:rPr>
                                <w:rFonts w:ascii="Franklin Gothic Medium Cond" w:hAnsi="Franklin Gothic Medium Cond"/>
                                <w:b w:val="0"/>
                                <w:bCs w:val="0"/>
                                <w:color w:val="984806" w:themeColor="accent6" w:themeShade="80"/>
                                <w:sz w:val="40"/>
                                <w:szCs w:val="40"/>
                                <w14:ligatures w14:val="none"/>
                              </w:rPr>
                              <w:t xml:space="preserve">s </w:t>
                            </w:r>
                            <w:r w:rsidR="00D02067">
                              <w:rPr>
                                <w:rFonts w:ascii="Franklin Gothic Medium Cond" w:hAnsi="Franklin Gothic Medium Cond"/>
                                <w:b w:val="0"/>
                                <w:bCs w:val="0"/>
                                <w:color w:val="984806" w:themeColor="accent6" w:themeShade="80"/>
                                <w:sz w:val="40"/>
                                <w:szCs w:val="40"/>
                                <w14:ligatures w14:val="none"/>
                              </w:rPr>
                              <w:t>f</w:t>
                            </w:r>
                            <w:r w:rsidR="002C3BC2">
                              <w:rPr>
                                <w:rFonts w:ascii="Franklin Gothic Medium Cond" w:hAnsi="Franklin Gothic Medium Cond"/>
                                <w:b w:val="0"/>
                                <w:bCs w:val="0"/>
                                <w:color w:val="984806" w:themeColor="accent6" w:themeShade="80"/>
                                <w:sz w:val="40"/>
                                <w:szCs w:val="40"/>
                                <w14:ligatures w14:val="none"/>
                              </w:rPr>
                              <w:t xml:space="preserve">ood </w:t>
                            </w:r>
                            <w:r w:rsidR="00D02067">
                              <w:rPr>
                                <w:rFonts w:ascii="Franklin Gothic Medium Cond" w:hAnsi="Franklin Gothic Medium Cond"/>
                                <w:b w:val="0"/>
                                <w:bCs w:val="0"/>
                                <w:color w:val="984806" w:themeColor="accent6" w:themeShade="80"/>
                                <w:sz w:val="40"/>
                                <w:szCs w:val="40"/>
                                <w14:ligatures w14:val="none"/>
                              </w:rPr>
                              <w:t>p</w:t>
                            </w:r>
                            <w:r w:rsidR="002C3BC2">
                              <w:rPr>
                                <w:rFonts w:ascii="Franklin Gothic Medium Cond" w:hAnsi="Franklin Gothic Medium Cond"/>
                                <w:b w:val="0"/>
                                <w:bCs w:val="0"/>
                                <w:color w:val="984806" w:themeColor="accent6" w:themeShade="80"/>
                                <w:sz w:val="40"/>
                                <w:szCs w:val="40"/>
                                <w14:ligatures w14:val="none"/>
                              </w:rPr>
                              <w:t>olicy?</w:t>
                            </w:r>
                          </w:p>
                          <w:p w:rsidR="00E17EB3" w:rsidRPr="00D86BFC" w:rsidRDefault="002C3BC2" w:rsidP="002C3BC2">
                            <w:pPr>
                              <w:spacing w:after="0" w:line="240" w:lineRule="auto"/>
                              <w:rPr>
                                <w:rFonts w:asciiTheme="minorHAnsi" w:hAnsiTheme="minorHAnsi" w:cs="Arial"/>
                                <w:sz w:val="22"/>
                                <w:szCs w:val="22"/>
                                <w:vertAlign w:val="superscript"/>
                              </w:rPr>
                            </w:pPr>
                            <w:r w:rsidRPr="004B49CC">
                              <w:rPr>
                                <w:rFonts w:asciiTheme="minorHAnsi" w:hAnsiTheme="minorHAnsi" w:cs="Arial"/>
                                <w:sz w:val="22"/>
                                <w:szCs w:val="22"/>
                              </w:rPr>
                              <w:t>A food policy consists of the rules and regulations that govern how food is produced and distributed. These are generally run by a Food Policy Council, whose primary goal is to cultivate a stronger and more sustainable local food system in order to bring benefits to residents of a region.</w:t>
                            </w:r>
                            <w:r w:rsidR="00D86BFC">
                              <w:rPr>
                                <w:rFonts w:asciiTheme="minorHAnsi" w:hAnsiTheme="minorHAnsi" w:cs="Arial"/>
                                <w:sz w:val="22"/>
                                <w:szCs w:val="22"/>
                                <w:vertAlign w:val="superscript"/>
                              </w:rPr>
                              <w:t>1</w:t>
                            </w:r>
                          </w:p>
                          <w:p w:rsidR="001436B5" w:rsidRPr="00D86BFC" w:rsidRDefault="00D86BFC" w:rsidP="00D86BFC">
                            <w:pPr>
                              <w:spacing w:after="0" w:line="240" w:lineRule="auto"/>
                              <w:rPr>
                                <w:rFonts w:asciiTheme="minorHAnsi" w:hAnsiTheme="minorHAnsi"/>
                              </w:rPr>
                            </w:pPr>
                            <w:r w:rsidRPr="00D86BFC">
                              <w:rPr>
                                <w:rFonts w:asciiTheme="minorHAnsi" w:hAnsiTheme="minorHAnsi"/>
                                <w:sz w:val="14"/>
                                <w:szCs w:val="14"/>
                                <w:vertAlign w:val="superscript"/>
                              </w:rPr>
                              <w:t xml:space="preserve">1 </w:t>
                            </w:r>
                            <w:r w:rsidRPr="00D86BFC">
                              <w:rPr>
                                <w:rFonts w:asciiTheme="minorHAnsi" w:hAnsiTheme="minorHAnsi"/>
                                <w:sz w:val="14"/>
                                <w:szCs w:val="14"/>
                              </w:rPr>
                              <w:t>Clemson Cooperative Extension (July 2011). Local Food: Does it matter what we eat</w:t>
                            </w:r>
                            <w:proofErr w:type="gramStart"/>
                            <w:r w:rsidRPr="00D86BFC">
                              <w:rPr>
                                <w:rFonts w:asciiTheme="minorHAnsi" w:hAnsiTheme="minorHAnsi"/>
                                <w:sz w:val="14"/>
                                <w:szCs w:val="14"/>
                              </w:rPr>
                              <w:t>?.</w:t>
                            </w:r>
                            <w:proofErr w:type="gramEnd"/>
                            <w:r w:rsidRPr="00D86BFC">
                              <w:rPr>
                                <w:rFonts w:asciiTheme="minorHAnsi" w:hAnsiTheme="minorHAnsi"/>
                                <w:sz w:val="14"/>
                                <w:szCs w:val="14"/>
                              </w:rPr>
                              <w:t xml:space="preserve">  Retrieved from: http://www.clemson.edu/extension/county/horry/documents/local_fact_sheet.pdf</w:t>
                            </w:r>
                            <w:r w:rsidRPr="00D86BFC">
                              <w:rPr>
                                <w:rFonts w:asciiTheme="minorHAnsi" w:hAnsiTheme="minorHAnsi"/>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30" type="#_x0000_t202" style="position:absolute;margin-left:243pt;margin-top:8.3pt;width:297.1pt;height:117.9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" fillcolor="window" strokeweight=".5pt">
                <v:textbox>
                  <w:txbxContent>
                    <w:p w:rsidR="00B46AAD" w:rsidRPr="00D86BFC" w:rsidRDefault="000E1864" w:rsidP="00D86BFC">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w:t>
                      </w:r>
                      <w:r w:rsidR="00D02067">
                        <w:rPr>
                          <w:rFonts w:ascii="Franklin Gothic Medium Cond" w:hAnsi="Franklin Gothic Medium Cond"/>
                          <w:b w:val="0"/>
                          <w:bCs w:val="0"/>
                          <w:color w:val="984806" w:themeColor="accent6" w:themeShade="80"/>
                          <w:sz w:val="40"/>
                          <w:szCs w:val="40"/>
                          <w14:ligatures w14:val="none"/>
                        </w:rPr>
                        <w:t>i</w:t>
                      </w:r>
                      <w:r w:rsidR="002C3BC2">
                        <w:rPr>
                          <w:rFonts w:ascii="Franklin Gothic Medium Cond" w:hAnsi="Franklin Gothic Medium Cond"/>
                          <w:b w:val="0"/>
                          <w:bCs w:val="0"/>
                          <w:color w:val="984806" w:themeColor="accent6" w:themeShade="80"/>
                          <w:sz w:val="40"/>
                          <w:szCs w:val="40"/>
                          <w14:ligatures w14:val="none"/>
                        </w:rPr>
                        <w:t xml:space="preserve">s </w:t>
                      </w:r>
                      <w:r w:rsidR="00D02067">
                        <w:rPr>
                          <w:rFonts w:ascii="Franklin Gothic Medium Cond" w:hAnsi="Franklin Gothic Medium Cond"/>
                          <w:b w:val="0"/>
                          <w:bCs w:val="0"/>
                          <w:color w:val="984806" w:themeColor="accent6" w:themeShade="80"/>
                          <w:sz w:val="40"/>
                          <w:szCs w:val="40"/>
                          <w14:ligatures w14:val="none"/>
                        </w:rPr>
                        <w:t>f</w:t>
                      </w:r>
                      <w:r w:rsidR="002C3BC2">
                        <w:rPr>
                          <w:rFonts w:ascii="Franklin Gothic Medium Cond" w:hAnsi="Franklin Gothic Medium Cond"/>
                          <w:b w:val="0"/>
                          <w:bCs w:val="0"/>
                          <w:color w:val="984806" w:themeColor="accent6" w:themeShade="80"/>
                          <w:sz w:val="40"/>
                          <w:szCs w:val="40"/>
                          <w14:ligatures w14:val="none"/>
                        </w:rPr>
                        <w:t xml:space="preserve">ood </w:t>
                      </w:r>
                      <w:r w:rsidR="00D02067">
                        <w:rPr>
                          <w:rFonts w:ascii="Franklin Gothic Medium Cond" w:hAnsi="Franklin Gothic Medium Cond"/>
                          <w:b w:val="0"/>
                          <w:bCs w:val="0"/>
                          <w:color w:val="984806" w:themeColor="accent6" w:themeShade="80"/>
                          <w:sz w:val="40"/>
                          <w:szCs w:val="40"/>
                          <w14:ligatures w14:val="none"/>
                        </w:rPr>
                        <w:t>p</w:t>
                      </w:r>
                      <w:r w:rsidR="002C3BC2">
                        <w:rPr>
                          <w:rFonts w:ascii="Franklin Gothic Medium Cond" w:hAnsi="Franklin Gothic Medium Cond"/>
                          <w:b w:val="0"/>
                          <w:bCs w:val="0"/>
                          <w:color w:val="984806" w:themeColor="accent6" w:themeShade="80"/>
                          <w:sz w:val="40"/>
                          <w:szCs w:val="40"/>
                          <w14:ligatures w14:val="none"/>
                        </w:rPr>
                        <w:t>olicy?</w:t>
                      </w:r>
                    </w:p>
                    <w:p w:rsidR="00E17EB3" w:rsidRPr="00D86BFC" w:rsidRDefault="002C3BC2" w:rsidP="002C3BC2">
                      <w:pPr>
                        <w:spacing w:after="0" w:line="240" w:lineRule="auto"/>
                        <w:rPr>
                          <w:rFonts w:asciiTheme="minorHAnsi" w:hAnsiTheme="minorHAnsi" w:cs="Arial"/>
                          <w:sz w:val="22"/>
                          <w:szCs w:val="22"/>
                          <w:vertAlign w:val="superscript"/>
                        </w:rPr>
                      </w:pPr>
                      <w:r w:rsidRPr="004B49CC">
                        <w:rPr>
                          <w:rFonts w:asciiTheme="minorHAnsi" w:hAnsiTheme="minorHAnsi" w:cs="Arial"/>
                          <w:sz w:val="22"/>
                          <w:szCs w:val="22"/>
                        </w:rPr>
                        <w:t>A food policy consists of the rules and regulations that govern how food is produced and distributed. These are generally run by a Food Policy Council, whose primary goal is to cultivate a stronger and more sustainable local food system in order to bring benefits to residents of a region.</w:t>
                      </w:r>
                      <w:r w:rsidR="00D86BFC">
                        <w:rPr>
                          <w:rFonts w:asciiTheme="minorHAnsi" w:hAnsiTheme="minorHAnsi" w:cs="Arial"/>
                          <w:sz w:val="22"/>
                          <w:szCs w:val="22"/>
                          <w:vertAlign w:val="superscript"/>
                        </w:rPr>
                        <w:t>1</w:t>
                      </w:r>
                    </w:p>
                    <w:p w:rsidR="001436B5" w:rsidRPr="00D86BFC" w:rsidRDefault="00D86BFC" w:rsidP="00D86BFC">
                      <w:pPr>
                        <w:spacing w:after="0" w:line="240" w:lineRule="auto"/>
                        <w:rPr>
                          <w:rFonts w:asciiTheme="minorHAnsi" w:hAnsiTheme="minorHAnsi"/>
                        </w:rPr>
                      </w:pPr>
                      <w:r w:rsidRPr="00D86BFC">
                        <w:rPr>
                          <w:rFonts w:asciiTheme="minorHAnsi" w:hAnsiTheme="minorHAnsi"/>
                          <w:sz w:val="14"/>
                          <w:szCs w:val="14"/>
                          <w:vertAlign w:val="superscript"/>
                        </w:rPr>
                        <w:t xml:space="preserve">1 </w:t>
                      </w:r>
                      <w:r w:rsidRPr="00D86BFC">
                        <w:rPr>
                          <w:rFonts w:asciiTheme="minorHAnsi" w:hAnsiTheme="minorHAnsi"/>
                          <w:sz w:val="14"/>
                          <w:szCs w:val="14"/>
                        </w:rPr>
                        <w:t>Clemson Cooperative Extension (July 2011). Local Food: Does it matter what we eat</w:t>
                      </w:r>
                      <w:proofErr w:type="gramStart"/>
                      <w:r w:rsidRPr="00D86BFC">
                        <w:rPr>
                          <w:rFonts w:asciiTheme="minorHAnsi" w:hAnsiTheme="minorHAnsi"/>
                          <w:sz w:val="14"/>
                          <w:szCs w:val="14"/>
                        </w:rPr>
                        <w:t>?.</w:t>
                      </w:r>
                      <w:proofErr w:type="gramEnd"/>
                      <w:r w:rsidRPr="00D86BFC">
                        <w:rPr>
                          <w:rFonts w:asciiTheme="minorHAnsi" w:hAnsiTheme="minorHAnsi"/>
                          <w:sz w:val="14"/>
                          <w:szCs w:val="14"/>
                        </w:rPr>
                        <w:t xml:space="preserve">  Retrieved from: http://www.clemson.edu/extension/county/horry/documents/local_fact_sheet.pdf</w:t>
                      </w:r>
                      <w:r w:rsidRPr="00D86BFC">
                        <w:rPr>
                          <w:rFonts w:asciiTheme="minorHAnsi" w:hAnsiTheme="minorHAnsi"/>
                        </w:rPr>
                        <w:t xml:space="preserve"> </w:t>
                      </w:r>
                    </w:p>
                  </w:txbxContent>
                </v:textbox>
              </v:shape>
            </w:pict>
          </mc:Fallback>
        </mc:AlternateContent>
      </w:r>
    </w:p>
    <w:p w:rsidR="00E17EB3" w:rsidRDefault="00E17EB3"/>
    <w:p w:rsidR="00E17EB3" w:rsidRDefault="00C70B1C">
      <w:r>
        <w:t xml:space="preserve"> </w:t>
      </w:r>
    </w:p>
    <w:p w:rsidR="00E17EB3" w:rsidRDefault="00E17EB3"/>
    <w:p w:rsidR="00E17EB3" w:rsidRDefault="00C73C49">
      <w:r>
        <w:rPr>
          <w:noProof/>
          <w14:ligatures w14:val="none"/>
          <w14:cntxtAlts w14:val="0"/>
        </w:rPr>
        <mc:AlternateContent>
          <mc:Choice Requires="wps">
            <w:drawing>
              <wp:anchor distT="0" distB="0" distL="114300" distR="114300" simplePos="0" relativeHeight="251722752" behindDoc="0" locked="0" layoutInCell="1" allowOverlap="1" wp14:anchorId="5E6D1AD6" wp14:editId="1AAB7509">
                <wp:simplePos x="0" y="0"/>
                <wp:positionH relativeFrom="column">
                  <wp:posOffset>7620</wp:posOffset>
                </wp:positionH>
                <wp:positionV relativeFrom="paragraph">
                  <wp:posOffset>27940</wp:posOffset>
                </wp:positionV>
                <wp:extent cx="2277745" cy="3197860"/>
                <wp:effectExtent l="0" t="0" r="27305" b="21590"/>
                <wp:wrapNone/>
                <wp:docPr id="73" name="Text Box 73"/>
                <wp:cNvGraphicFramePr/>
                <a:graphic xmlns:a="http://schemas.openxmlformats.org/drawingml/2006/main">
                  <a:graphicData uri="http://schemas.microsoft.com/office/word/2010/wordprocessingShape">
                    <wps:wsp>
                      <wps:cNvSpPr txBox="1"/>
                      <wps:spPr>
                        <a:xfrm>
                          <a:off x="0" y="0"/>
                          <a:ext cx="2277745" cy="31978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379CD" w:rsidRDefault="00925C5F">
                            <w:r>
                              <w:rPr>
                                <w:noProof/>
                                <w14:ligatures w14:val="none"/>
                                <w14:cntxtAlts w14:val="0"/>
                              </w:rPr>
                              <w:drawing>
                                <wp:inline distT="0" distB="0" distL="0" distR="0" wp14:anchorId="2642336B" wp14:editId="54BB5FAB">
                                  <wp:extent cx="1991532" cy="1792379"/>
                                  <wp:effectExtent l="0" t="0" r="889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eadfruit.jpg"/>
                                          <pic:cNvPicPr/>
                                        </pic:nvPicPr>
                                        <pic:blipFill>
                                          <a:blip r:embed="rId9">
                                            <a:extLst>
                                              <a:ext uri="{28A0092B-C50C-407E-A947-70E740481C1C}">
                                                <a14:useLocalDpi xmlns:a14="http://schemas.microsoft.com/office/drawing/2010/main" val="0"/>
                                              </a:ext>
                                            </a:extLst>
                                          </a:blip>
                                          <a:stretch>
                                            <a:fillRect/>
                                          </a:stretch>
                                        </pic:blipFill>
                                        <pic:spPr>
                                          <a:xfrm>
                                            <a:off x="0" y="0"/>
                                            <a:ext cx="2001590" cy="1801431"/>
                                          </a:xfrm>
                                          <a:prstGeom prst="rect">
                                            <a:avLst/>
                                          </a:prstGeom>
                                        </pic:spPr>
                                      </pic:pic>
                                    </a:graphicData>
                                  </a:graphic>
                                </wp:inline>
                              </w:drawing>
                            </w:r>
                          </w:p>
                          <w:p w:rsidR="00FE7758" w:rsidRPr="00A059F8" w:rsidRDefault="00FE7758" w:rsidP="00A059F8">
                            <w:pPr>
                              <w:spacing w:after="0" w:line="240" w:lineRule="auto"/>
                              <w:rPr>
                                <w:b/>
                              </w:rPr>
                            </w:pPr>
                            <w:r w:rsidRPr="00A059F8">
                              <w:rPr>
                                <w:b/>
                              </w:rPr>
                              <w:t>Revive, create, and preserve stories of healthy traditional ways shared in homes, schools, and communities.</w:t>
                            </w:r>
                          </w:p>
                          <w:p w:rsidR="007C62CE" w:rsidRPr="00FE7758" w:rsidRDefault="00D86BFC">
                            <w:pPr>
                              <w:rPr>
                                <w:sz w:val="16"/>
                                <w:szCs w:val="16"/>
                              </w:rPr>
                            </w:pPr>
                            <w:r>
                              <w:rPr>
                                <w:noProof/>
                                <w14:ligatures w14:val="none"/>
                                <w14:cntxtAlts w14:val="0"/>
                              </w:rPr>
                              <w:drawing>
                                <wp:inline distT="0" distB="0" distL="0" distR="0" wp14:anchorId="33520E1F" wp14:editId="6DF47D6C">
                                  <wp:extent cx="1993900" cy="626745"/>
                                  <wp:effectExtent l="0" t="0" r="635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46_tropical_fruit_lg.jpg"/>
                                          <pic:cNvPicPr/>
                                        </pic:nvPicPr>
                                        <pic:blipFill>
                                          <a:blip r:embed="rId10">
                                            <a:extLst>
                                              <a:ext uri="{28A0092B-C50C-407E-A947-70E740481C1C}">
                                                <a14:useLocalDpi xmlns:a14="http://schemas.microsoft.com/office/drawing/2010/main" val="0"/>
                                              </a:ext>
                                            </a:extLst>
                                          </a:blip>
                                          <a:stretch>
                                            <a:fillRect/>
                                          </a:stretch>
                                        </pic:blipFill>
                                        <pic:spPr>
                                          <a:xfrm>
                                            <a:off x="0" y="0"/>
                                            <a:ext cx="1993900" cy="62674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3" o:spid="_x0000_s1031" type="#_x0000_t202" style="position:absolute;margin-left:.6pt;margin-top:2.2pt;width:179.35pt;height:251.8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" fillcolor="white [3201]" strokeweight=".5pt">
                <v:textbox>
                  <w:txbxContent>
                    <w:p w:rsidR="003379CD" w:rsidRDefault="00925C5F">
                      <w:r>
                        <w:rPr>
                          <w:noProof/>
                          <w14:ligatures w14:val="none"/>
                          <w14:cntxtAlts w14:val="0"/>
                        </w:rPr>
                        <w:drawing>
                          <wp:inline distT="0" distB="0" distL="0" distR="0" wp14:anchorId="2642336B" wp14:editId="54BB5FAB">
                            <wp:extent cx="1991532" cy="1792379"/>
                            <wp:effectExtent l="0" t="0" r="889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eadfruit.jpg"/>
                                    <pic:cNvPicPr/>
                                  </pic:nvPicPr>
                                  <pic:blipFill>
                                    <a:blip r:embed="rId9">
                                      <a:extLst>
                                        <a:ext uri="{28A0092B-C50C-407E-A947-70E740481C1C}">
                                          <a14:useLocalDpi xmlns:a14="http://schemas.microsoft.com/office/drawing/2010/main" val="0"/>
                                        </a:ext>
                                      </a:extLst>
                                    </a:blip>
                                    <a:stretch>
                                      <a:fillRect/>
                                    </a:stretch>
                                  </pic:blipFill>
                                  <pic:spPr>
                                    <a:xfrm>
                                      <a:off x="0" y="0"/>
                                      <a:ext cx="2001590" cy="1801431"/>
                                    </a:xfrm>
                                    <a:prstGeom prst="rect">
                                      <a:avLst/>
                                    </a:prstGeom>
                                  </pic:spPr>
                                </pic:pic>
                              </a:graphicData>
                            </a:graphic>
                          </wp:inline>
                        </w:drawing>
                      </w:r>
                    </w:p>
                    <w:p w:rsidR="00FE7758" w:rsidRPr="00A059F8" w:rsidRDefault="00FE7758" w:rsidP="00A059F8">
                      <w:pPr>
                        <w:spacing w:after="0" w:line="240" w:lineRule="auto"/>
                        <w:rPr>
                          <w:b/>
                        </w:rPr>
                      </w:pPr>
                      <w:r w:rsidRPr="00A059F8">
                        <w:rPr>
                          <w:b/>
                        </w:rPr>
                        <w:t>Revive, create, and preserve stories of healthy traditional ways shared in homes, schools, and communities.</w:t>
                      </w:r>
                    </w:p>
                    <w:p w:rsidR="007C62CE" w:rsidRPr="00FE7758" w:rsidRDefault="00D86BFC">
                      <w:pPr>
                        <w:rPr>
                          <w:sz w:val="16"/>
                          <w:szCs w:val="16"/>
                        </w:rPr>
                      </w:pPr>
                      <w:r>
                        <w:rPr>
                          <w:noProof/>
                          <w14:ligatures w14:val="none"/>
                          <w14:cntxtAlts w14:val="0"/>
                        </w:rPr>
                        <w:drawing>
                          <wp:inline distT="0" distB="0" distL="0" distR="0" wp14:anchorId="33520E1F" wp14:editId="6DF47D6C">
                            <wp:extent cx="1993900" cy="626745"/>
                            <wp:effectExtent l="0" t="0" r="635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46_tropical_fruit_lg.jpg"/>
                                    <pic:cNvPicPr/>
                                  </pic:nvPicPr>
                                  <pic:blipFill>
                                    <a:blip r:embed="rId10">
                                      <a:extLst>
                                        <a:ext uri="{28A0092B-C50C-407E-A947-70E740481C1C}">
                                          <a14:useLocalDpi xmlns:a14="http://schemas.microsoft.com/office/drawing/2010/main" val="0"/>
                                        </a:ext>
                                      </a:extLst>
                                    </a:blip>
                                    <a:stretch>
                                      <a:fillRect/>
                                    </a:stretch>
                                  </pic:blipFill>
                                  <pic:spPr>
                                    <a:xfrm>
                                      <a:off x="0" y="0"/>
                                      <a:ext cx="1993900" cy="626745"/>
                                    </a:xfrm>
                                    <a:prstGeom prst="rect">
                                      <a:avLst/>
                                    </a:prstGeom>
                                  </pic:spPr>
                                </pic:pic>
                              </a:graphicData>
                            </a:graphic>
                          </wp:inline>
                        </w:drawing>
                      </w:r>
                    </w:p>
                  </w:txbxContent>
                </v:textbox>
              </v:shape>
            </w:pict>
          </mc:Fallback>
        </mc:AlternateContent>
      </w:r>
    </w:p>
    <w:p w:rsidR="00E17EB3" w:rsidRDefault="00E17EB3"/>
    <w:p w:rsidR="00E17EB3" w:rsidRDefault="00D86BFC">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96128" behindDoc="0" locked="0" layoutInCell="1" allowOverlap="1" wp14:anchorId="7AD62697" wp14:editId="049378A7">
                <wp:simplePos x="0" y="0"/>
                <wp:positionH relativeFrom="column">
                  <wp:posOffset>2518410</wp:posOffset>
                </wp:positionH>
                <wp:positionV relativeFrom="paragraph">
                  <wp:posOffset>208377</wp:posOffset>
                </wp:positionV>
                <wp:extent cx="4332605" cy="2510155"/>
                <wp:effectExtent l="0" t="0" r="0" b="4445"/>
                <wp:wrapNone/>
                <wp:docPr id="17" name="Text Box 17"/>
                <wp:cNvGraphicFramePr/>
                <a:graphic xmlns:a="http://schemas.openxmlformats.org/drawingml/2006/main">
                  <a:graphicData uri="http://schemas.microsoft.com/office/word/2010/wordprocessingShape">
                    <wps:wsp>
                      <wps:cNvSpPr txBox="1"/>
                      <wps:spPr>
                        <a:xfrm>
                          <a:off x="0" y="0"/>
                          <a:ext cx="4332605" cy="25101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30516" w:rsidRPr="00E30516" w:rsidRDefault="000E1864" w:rsidP="00D86BFC">
                            <w:pPr>
                              <w:pStyle w:val="Heading2"/>
                              <w:widowControl w:val="0"/>
                              <w:spacing w:before="0" w:line="240" w:lineRule="auto"/>
                              <w:rPr>
                                <w:sz w:val="16"/>
                                <w:szCs w:val="16"/>
                              </w:rPr>
                            </w:pPr>
                            <w:r>
                              <w:rPr>
                                <w:rFonts w:ascii="Franklin Gothic Medium Cond" w:hAnsi="Franklin Gothic Medium Cond"/>
                                <w:b w:val="0"/>
                                <w:bCs w:val="0"/>
                                <w:color w:val="984806" w:themeColor="accent6" w:themeShade="80"/>
                                <w:sz w:val="40"/>
                                <w:szCs w:val="40"/>
                                <w14:ligatures w14:val="none"/>
                              </w:rPr>
                              <w:t>Why is this important?</w:t>
                            </w:r>
                          </w:p>
                          <w:p w:rsidR="002C3BC2" w:rsidRDefault="00C73C49" w:rsidP="00D86BFC">
                            <w:pPr>
                              <w:pStyle w:val="ListParagraph"/>
                              <w:numPr>
                                <w:ilvl w:val="0"/>
                                <w:numId w:val="26"/>
                              </w:numPr>
                              <w:spacing w:line="240" w:lineRule="auto"/>
                              <w:ind w:left="360"/>
                            </w:pPr>
                            <w:r>
                              <w:rPr>
                                <w:b/>
                              </w:rPr>
                              <w:t>Eating l</w:t>
                            </w:r>
                            <w:r w:rsidR="002C3BC2" w:rsidRPr="002C3BC2">
                              <w:rPr>
                                <w:b/>
                              </w:rPr>
                              <w:t xml:space="preserve">ocal means more for the local economy. </w:t>
                            </w:r>
                            <w:r w:rsidR="002C3BC2" w:rsidRPr="003718B1">
                              <w:t xml:space="preserve">According to a study </w:t>
                            </w:r>
                            <w:r w:rsidR="002C3BC2">
                              <w:t>by the New Economics Foundation in London, a dollar spent locally generates twice as much income for the local economy.  When businesses are not owned locally, money leaves the community at every transaction.</w:t>
                            </w:r>
                            <w:r w:rsidR="00D86BFC">
                              <w:rPr>
                                <w:vertAlign w:val="superscript"/>
                              </w:rPr>
                              <w:t>2</w:t>
                            </w:r>
                          </w:p>
                          <w:p w:rsidR="007E112F" w:rsidRPr="00D86BFC" w:rsidRDefault="002C3BC2" w:rsidP="00D86BFC">
                            <w:pPr>
                              <w:pStyle w:val="ListParagraph"/>
                              <w:numPr>
                                <w:ilvl w:val="0"/>
                                <w:numId w:val="26"/>
                              </w:numPr>
                              <w:spacing w:after="0" w:line="240" w:lineRule="auto"/>
                              <w:ind w:left="360"/>
                            </w:pPr>
                            <w:r>
                              <w:rPr>
                                <w:b/>
                              </w:rPr>
                              <w:t>Locally grown produce is fresher.</w:t>
                            </w:r>
                            <w:r>
                              <w:t xml:space="preserve"> While produce that is purchased in the supermarket or a big-box store has been in transit or cold-stored for days or weeks, produce that you purchase at your local farmer’s market has often been picked within 24 hours of your purchase.  This freshness not only affects the taste of your food, but the nutritional value which declines with time.</w:t>
                            </w:r>
                            <w:r w:rsidR="00D86BFC">
                              <w:rPr>
                                <w:vertAlign w:val="superscript"/>
                              </w:rPr>
                              <w:t>2</w:t>
                            </w:r>
                          </w:p>
                          <w:p w:rsidR="00D86BFC" w:rsidRPr="00D86BFC" w:rsidRDefault="00D86BFC" w:rsidP="00D86BFC">
                            <w:pPr>
                              <w:spacing w:after="0" w:line="240" w:lineRule="auto"/>
                              <w:rPr>
                                <w:rFonts w:asciiTheme="minorHAnsi" w:hAnsiTheme="minorHAnsi"/>
                                <w:sz w:val="14"/>
                                <w:szCs w:val="14"/>
                                <w:vertAlign w:val="superscript"/>
                              </w:rPr>
                            </w:pPr>
                            <w:r w:rsidRPr="00D86BFC">
                              <w:rPr>
                                <w:rFonts w:asciiTheme="minorHAnsi" w:hAnsiTheme="minorHAnsi"/>
                                <w:sz w:val="14"/>
                                <w:szCs w:val="14"/>
                                <w:vertAlign w:val="superscript"/>
                              </w:rPr>
                              <w:t xml:space="preserve">2 </w:t>
                            </w:r>
                            <w:r w:rsidRPr="00D86BFC">
                              <w:rPr>
                                <w:rFonts w:asciiTheme="minorHAnsi" w:hAnsiTheme="minorHAnsi"/>
                                <w:sz w:val="14"/>
                                <w:szCs w:val="14"/>
                              </w:rPr>
                              <w:t>Eat Local Challenge Weblog.  Retrieved from:  http://www.lifebeginsat30.com/elc/2006/04/10_reasons_to_e.html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2" type="#_x0000_t202" style="position:absolute;margin-left:198.3pt;margin-top:16.4pt;width:341.15pt;height:197.6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" fillcolor="white [3201]" stroked="f" strokeweight=".5pt">
                <v:textbox>
                  <w:txbxContent>
                    <w:p w:rsidR="00E30516" w:rsidRPr="00E30516" w:rsidRDefault="000E1864" w:rsidP="00D86BFC">
                      <w:pPr>
                        <w:pStyle w:val="Heading2"/>
                        <w:widowControl w:val="0"/>
                        <w:spacing w:before="0" w:line="240" w:lineRule="auto"/>
                        <w:rPr>
                          <w:sz w:val="16"/>
                          <w:szCs w:val="16"/>
                        </w:rPr>
                      </w:pPr>
                      <w:r>
                        <w:rPr>
                          <w:rFonts w:ascii="Franklin Gothic Medium Cond" w:hAnsi="Franklin Gothic Medium Cond"/>
                          <w:b w:val="0"/>
                          <w:bCs w:val="0"/>
                          <w:color w:val="984806" w:themeColor="accent6" w:themeShade="80"/>
                          <w:sz w:val="40"/>
                          <w:szCs w:val="40"/>
                          <w14:ligatures w14:val="none"/>
                        </w:rPr>
                        <w:t>Why is this important?</w:t>
                      </w:r>
                    </w:p>
                    <w:p w:rsidR="002C3BC2" w:rsidRDefault="00C73C49" w:rsidP="00D86BFC">
                      <w:pPr>
                        <w:pStyle w:val="ListParagraph"/>
                        <w:numPr>
                          <w:ilvl w:val="0"/>
                          <w:numId w:val="26"/>
                        </w:numPr>
                        <w:spacing w:line="240" w:lineRule="auto"/>
                        <w:ind w:left="360"/>
                      </w:pPr>
                      <w:r>
                        <w:rPr>
                          <w:b/>
                        </w:rPr>
                        <w:t>Eating l</w:t>
                      </w:r>
                      <w:r w:rsidR="002C3BC2" w:rsidRPr="002C3BC2">
                        <w:rPr>
                          <w:b/>
                        </w:rPr>
                        <w:t xml:space="preserve">ocal means more for the local economy. </w:t>
                      </w:r>
                      <w:r w:rsidR="002C3BC2" w:rsidRPr="003718B1">
                        <w:t xml:space="preserve">According to a study </w:t>
                      </w:r>
                      <w:r w:rsidR="002C3BC2">
                        <w:t>by the New Economics Foundation in London, a dollar spent locally generates twice as much income for the local economy.  When businesses are not owned locally, money leaves the community at every transaction.</w:t>
                      </w:r>
                      <w:r w:rsidR="00D86BFC">
                        <w:rPr>
                          <w:vertAlign w:val="superscript"/>
                        </w:rPr>
                        <w:t>2</w:t>
                      </w:r>
                    </w:p>
                    <w:p w:rsidR="007E112F" w:rsidRPr="00D86BFC" w:rsidRDefault="002C3BC2" w:rsidP="00D86BFC">
                      <w:pPr>
                        <w:pStyle w:val="ListParagraph"/>
                        <w:numPr>
                          <w:ilvl w:val="0"/>
                          <w:numId w:val="26"/>
                        </w:numPr>
                        <w:spacing w:after="0" w:line="240" w:lineRule="auto"/>
                        <w:ind w:left="360"/>
                      </w:pPr>
                      <w:r>
                        <w:rPr>
                          <w:b/>
                        </w:rPr>
                        <w:t>Locally grown produce is fresher.</w:t>
                      </w:r>
                      <w:r>
                        <w:t xml:space="preserve"> While produce that is purchased in the supermarket or a big-box store has been in transit or cold-stored for days or weeks, produce that you purchase at your local farmer’s market has often been picked within 24 hours of your purchase.  This freshness not only affects the taste of your food, but the nutritional value which declines with time.</w:t>
                      </w:r>
                      <w:r w:rsidR="00D86BFC">
                        <w:rPr>
                          <w:vertAlign w:val="superscript"/>
                        </w:rPr>
                        <w:t>2</w:t>
                      </w:r>
                    </w:p>
                    <w:p w:rsidR="00D86BFC" w:rsidRPr="00D86BFC" w:rsidRDefault="00D86BFC" w:rsidP="00D86BFC">
                      <w:pPr>
                        <w:spacing w:after="0" w:line="240" w:lineRule="auto"/>
                        <w:rPr>
                          <w:rFonts w:asciiTheme="minorHAnsi" w:hAnsiTheme="minorHAnsi"/>
                          <w:sz w:val="14"/>
                          <w:szCs w:val="14"/>
                          <w:vertAlign w:val="superscript"/>
                        </w:rPr>
                      </w:pPr>
                      <w:r w:rsidRPr="00D86BFC">
                        <w:rPr>
                          <w:rFonts w:asciiTheme="minorHAnsi" w:hAnsiTheme="minorHAnsi"/>
                          <w:sz w:val="14"/>
                          <w:szCs w:val="14"/>
                          <w:vertAlign w:val="superscript"/>
                        </w:rPr>
                        <w:t xml:space="preserve">2 </w:t>
                      </w:r>
                      <w:r w:rsidRPr="00D86BFC">
                        <w:rPr>
                          <w:rFonts w:asciiTheme="minorHAnsi" w:hAnsiTheme="minorHAnsi"/>
                          <w:sz w:val="14"/>
                          <w:szCs w:val="14"/>
                        </w:rPr>
                        <w:t>Eat Local Challenge Weblog.  Retrieved from:  http://www.lifebeginsat30.com/elc/2006/04/10_reasons_to_e.html</w:t>
                      </w:r>
                    </w:p>
                  </w:txbxContent>
                </v:textbox>
              </v:shape>
            </w:pict>
          </mc:Fallback>
        </mc:AlternateContent>
      </w:r>
    </w:p>
    <w:p w:rsidR="00E17EB3" w:rsidRDefault="00E17EB3"/>
    <w:p w:rsidR="00E17EB3" w:rsidRDefault="00E17EB3"/>
    <w:p w:rsidR="00E17EB3" w:rsidRDefault="00E17EB3"/>
    <w:p w:rsidR="00E17EB3" w:rsidRDefault="00E17EB3"/>
    <w:p w:rsidR="00E17EB3" w:rsidRDefault="00E17EB3"/>
    <w:p w:rsidR="00E17EB3" w:rsidRDefault="00E17EB3"/>
    <w:p w:rsidR="00E17EB3" w:rsidRDefault="00B46AAD">
      <w:r>
        <w:rPr>
          <w:noProof/>
        </w:rPr>
        <mc:AlternateContent>
          <mc:Choice Requires="wps">
            <w:drawing>
              <wp:anchor distT="0" distB="0" distL="114300" distR="114300" simplePos="0" relativeHeight="251694080" behindDoc="0" locked="0" layoutInCell="1" allowOverlap="1" wp14:anchorId="58F21D34" wp14:editId="5B573DFD">
                <wp:simplePos x="0" y="0"/>
                <wp:positionH relativeFrom="column">
                  <wp:posOffset>-15875</wp:posOffset>
                </wp:positionH>
                <wp:positionV relativeFrom="paragraph">
                  <wp:posOffset>1062990</wp:posOffset>
                </wp:positionV>
                <wp:extent cx="6867525" cy="1948180"/>
                <wp:effectExtent l="0" t="0" r="28575" b="13970"/>
                <wp:wrapSquare wrapText="bothSides"/>
                <wp:docPr id="19" name="Text Box 19"/>
                <wp:cNvGraphicFramePr/>
                <a:graphic xmlns:a="http://schemas.openxmlformats.org/drawingml/2006/main">
                  <a:graphicData uri="http://schemas.microsoft.com/office/word/2010/wordprocessingShape">
                    <wps:wsp>
                      <wps:cNvSpPr txBox="1"/>
                      <wps:spPr>
                        <a:xfrm>
                          <a:off x="0" y="0"/>
                          <a:ext cx="6867525" cy="1948180"/>
                        </a:xfrm>
                        <a:prstGeom prst="rect">
                          <a:avLst/>
                        </a:prstGeom>
                        <a:solidFill>
                          <a:schemeClr val="bg1"/>
                        </a:solidFill>
                        <a:ln w="6350">
                          <a:solidFill>
                            <a:prstClr val="black"/>
                          </a:solidFill>
                        </a:ln>
                        <a:effectLst/>
                      </wps:spPr>
                      <wps:txbx>
                        <w:txbxContent>
                          <w:p w:rsidR="000E1864" w:rsidRDefault="002C3BC2"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The economic implications are severe.</w:t>
                            </w:r>
                          </w:p>
                          <w:p w:rsidR="002C3BC2" w:rsidRPr="004B49CC" w:rsidRDefault="002C3BC2" w:rsidP="00D86BFC">
                            <w:pPr>
                              <w:numPr>
                                <w:ilvl w:val="0"/>
                                <w:numId w:val="25"/>
                              </w:numPr>
                              <w:spacing w:after="0" w:line="240" w:lineRule="auto"/>
                              <w:ind w:left="360"/>
                              <w:rPr>
                                <w:rFonts w:asciiTheme="minorHAnsi" w:hAnsiTheme="minorHAnsi"/>
                                <w:sz w:val="22"/>
                                <w:szCs w:val="22"/>
                              </w:rPr>
                            </w:pPr>
                            <w:r w:rsidRPr="004B49CC">
                              <w:rPr>
                                <w:rFonts w:asciiTheme="minorHAnsi" w:hAnsiTheme="minorHAnsi"/>
                                <w:sz w:val="22"/>
                                <w:szCs w:val="22"/>
                              </w:rPr>
                              <w:t>The Pacific cannot afford the costs (direct or indirect) of malnutrition, foodborne diseases and non</w:t>
                            </w:r>
                            <w:r w:rsidR="00D86BFC">
                              <w:rPr>
                                <w:rFonts w:asciiTheme="minorHAnsi" w:hAnsiTheme="minorHAnsi"/>
                                <w:sz w:val="22"/>
                                <w:szCs w:val="22"/>
                              </w:rPr>
                              <w:t>-</w:t>
                            </w:r>
                            <w:r w:rsidRPr="004B49CC">
                              <w:rPr>
                                <w:rFonts w:asciiTheme="minorHAnsi" w:hAnsiTheme="minorHAnsi"/>
                                <w:sz w:val="22"/>
                                <w:szCs w:val="22"/>
                              </w:rPr>
                              <w:t>communicable diseases.</w:t>
                            </w:r>
                            <w:r w:rsidR="00D86BFC">
                              <w:rPr>
                                <w:rFonts w:asciiTheme="minorHAnsi" w:hAnsiTheme="minorHAnsi"/>
                                <w:sz w:val="22"/>
                                <w:szCs w:val="22"/>
                                <w:vertAlign w:val="superscript"/>
                              </w:rPr>
                              <w:t>3</w:t>
                            </w:r>
                          </w:p>
                          <w:p w:rsidR="002C3BC2" w:rsidRPr="004B49CC" w:rsidRDefault="00D86BFC" w:rsidP="00D86BFC">
                            <w:pPr>
                              <w:numPr>
                                <w:ilvl w:val="0"/>
                                <w:numId w:val="25"/>
                              </w:numPr>
                              <w:spacing w:before="100" w:beforeAutospacing="1" w:after="100" w:afterAutospacing="1" w:line="240" w:lineRule="auto"/>
                              <w:ind w:left="360"/>
                              <w:rPr>
                                <w:rFonts w:asciiTheme="minorHAnsi" w:hAnsiTheme="minorHAnsi"/>
                                <w:sz w:val="22"/>
                                <w:szCs w:val="22"/>
                              </w:rPr>
                            </w:pPr>
                            <w:r>
                              <w:rPr>
                                <w:rFonts w:asciiTheme="minorHAnsi" w:hAnsiTheme="minorHAnsi"/>
                                <w:sz w:val="22"/>
                                <w:szCs w:val="22"/>
                              </w:rPr>
                              <w:t>In 2000, a</w:t>
                            </w:r>
                            <w:r w:rsidR="002C3BC2" w:rsidRPr="004B49CC">
                              <w:rPr>
                                <w:rFonts w:asciiTheme="minorHAnsi" w:hAnsiTheme="minorHAnsi"/>
                                <w:sz w:val="22"/>
                                <w:szCs w:val="22"/>
                              </w:rPr>
                              <w:t xml:space="preserve"> World Bank </w:t>
                            </w:r>
                            <w:r>
                              <w:rPr>
                                <w:rFonts w:asciiTheme="minorHAnsi" w:hAnsiTheme="minorHAnsi"/>
                                <w:sz w:val="22"/>
                                <w:szCs w:val="22"/>
                              </w:rPr>
                              <w:t>study</w:t>
                            </w:r>
                            <w:r w:rsidR="002C3BC2" w:rsidRPr="004B49CC">
                              <w:rPr>
                                <w:rFonts w:asciiTheme="minorHAnsi" w:hAnsiTheme="minorHAnsi"/>
                                <w:sz w:val="22"/>
                                <w:szCs w:val="22"/>
                              </w:rPr>
                              <w:t xml:space="preserve"> found that the cost of treating NCD was between 39% and 58% of total health care expenditure, in 3 Pacific countries.</w:t>
                            </w:r>
                            <w:r>
                              <w:rPr>
                                <w:rFonts w:asciiTheme="minorHAnsi" w:hAnsiTheme="minorHAnsi"/>
                                <w:sz w:val="22"/>
                                <w:szCs w:val="22"/>
                                <w:vertAlign w:val="superscript"/>
                              </w:rPr>
                              <w:t>3</w:t>
                            </w:r>
                          </w:p>
                          <w:p w:rsidR="00D86BFC" w:rsidRPr="00C73C49" w:rsidRDefault="002C3BC2" w:rsidP="00C73C49">
                            <w:pPr>
                              <w:numPr>
                                <w:ilvl w:val="0"/>
                                <w:numId w:val="25"/>
                              </w:numPr>
                              <w:spacing w:after="0" w:line="240" w:lineRule="auto"/>
                              <w:ind w:left="360"/>
                              <w:rPr>
                                <w:rFonts w:asciiTheme="minorHAnsi" w:hAnsiTheme="minorHAnsi"/>
                                <w:sz w:val="22"/>
                                <w:szCs w:val="22"/>
                              </w:rPr>
                            </w:pPr>
                            <w:r w:rsidRPr="004B49CC">
                              <w:rPr>
                                <w:rFonts w:asciiTheme="minorHAnsi" w:hAnsiTheme="minorHAnsi"/>
                                <w:sz w:val="22"/>
                                <w:szCs w:val="22"/>
                              </w:rPr>
                              <w:t>A study among garment workers in Fiji found a significant 11% reduction in p</w:t>
                            </w:r>
                            <w:r w:rsidR="00A059F8">
                              <w:rPr>
                                <w:rFonts w:asciiTheme="minorHAnsi" w:hAnsiTheme="minorHAnsi"/>
                                <w:sz w:val="22"/>
                                <w:szCs w:val="22"/>
                              </w:rPr>
                              <w:t>roductivity efficiency among an</w:t>
                            </w:r>
                            <w:r w:rsidRPr="004B49CC">
                              <w:rPr>
                                <w:rFonts w:asciiTheme="minorHAnsi" w:hAnsiTheme="minorHAnsi"/>
                                <w:sz w:val="22"/>
                                <w:szCs w:val="22"/>
                              </w:rPr>
                              <w:t>emic employees as compared to those with normal iron levels, who had taken weekly iron and folic acid supplements. These finding suggests that substantial losses in productivity occur in most Pa</w:t>
                            </w:r>
                            <w:r w:rsidR="00A059F8">
                              <w:rPr>
                                <w:rFonts w:asciiTheme="minorHAnsi" w:hAnsiTheme="minorHAnsi"/>
                                <w:sz w:val="22"/>
                                <w:szCs w:val="22"/>
                              </w:rPr>
                              <w:t>cific island countries where an</w:t>
                            </w:r>
                            <w:r w:rsidRPr="004B49CC">
                              <w:rPr>
                                <w:rFonts w:asciiTheme="minorHAnsi" w:hAnsiTheme="minorHAnsi"/>
                                <w:sz w:val="22"/>
                                <w:szCs w:val="22"/>
                              </w:rPr>
                              <w:t>emia is common.</w:t>
                            </w:r>
                            <w:r w:rsidR="00D86BFC">
                              <w:rPr>
                                <w:rFonts w:asciiTheme="minorHAnsi" w:hAnsiTheme="minorHAnsi"/>
                                <w:sz w:val="22"/>
                                <w:szCs w:val="22"/>
                                <w:vertAlign w:val="superscript"/>
                              </w:rPr>
                              <w:t>3</w:t>
                            </w:r>
                          </w:p>
                          <w:p w:rsidR="00D86BFC" w:rsidRPr="00D86BFC" w:rsidRDefault="00D86BFC" w:rsidP="00D86BFC">
                            <w:pPr>
                              <w:spacing w:after="0" w:line="240" w:lineRule="auto"/>
                              <w:rPr>
                                <w:rFonts w:asciiTheme="minorHAnsi" w:hAnsiTheme="minorHAnsi"/>
                                <w:noProof/>
                                <w:sz w:val="14"/>
                                <w:szCs w:val="14"/>
                              </w:rPr>
                            </w:pPr>
                            <w:r w:rsidRPr="00D86BFC">
                              <w:rPr>
                                <w:rFonts w:asciiTheme="minorHAnsi" w:hAnsiTheme="minorHAnsi"/>
                                <w:sz w:val="14"/>
                                <w:szCs w:val="14"/>
                                <w:vertAlign w:val="superscript"/>
                              </w:rPr>
                              <w:t>3</w:t>
                            </w:r>
                            <w:r w:rsidRPr="00D86BFC">
                              <w:rPr>
                                <w:rFonts w:asciiTheme="minorHAnsi" w:hAnsiTheme="minorHAnsi"/>
                                <w:sz w:val="14"/>
                                <w:szCs w:val="14"/>
                              </w:rPr>
                              <w:t xml:space="preserve"> </w:t>
                            </w:r>
                            <w:r w:rsidRPr="00D86BFC">
                              <w:rPr>
                                <w:rFonts w:asciiTheme="minorHAnsi" w:hAnsiTheme="minorHAnsi"/>
                                <w:noProof/>
                                <w:sz w:val="14"/>
                                <w:szCs w:val="14"/>
                              </w:rPr>
                              <w:t>World Health Organization (April 1</w:t>
                            </w:r>
                            <w:r w:rsidR="00C73C49">
                              <w:rPr>
                                <w:rFonts w:asciiTheme="minorHAnsi" w:hAnsiTheme="minorHAnsi"/>
                                <w:noProof/>
                                <w:sz w:val="14"/>
                                <w:szCs w:val="14"/>
                              </w:rPr>
                              <w:t>3</w:t>
                            </w:r>
                            <w:r w:rsidRPr="00D86BFC">
                              <w:rPr>
                                <w:rFonts w:asciiTheme="minorHAnsi" w:hAnsiTheme="minorHAnsi"/>
                                <w:noProof/>
                                <w:sz w:val="14"/>
                                <w:szCs w:val="14"/>
                              </w:rPr>
                              <w:t>, 2010).  WHO Pacific Food Summit Fact Sheet. Retrieved from:</w:t>
                            </w:r>
                            <w:r>
                              <w:rPr>
                                <w:rFonts w:asciiTheme="minorHAnsi" w:hAnsiTheme="minorHAnsi"/>
                                <w:noProof/>
                                <w:sz w:val="14"/>
                                <w:szCs w:val="14"/>
                              </w:rPr>
                              <w:t xml:space="preserve"> </w:t>
                            </w:r>
                            <w:r w:rsidRPr="00D86BFC">
                              <w:rPr>
                                <w:rFonts w:asciiTheme="minorHAnsi" w:hAnsiTheme="minorHAnsi"/>
                                <w:noProof/>
                                <w:sz w:val="14"/>
                                <w:szCs w:val="14"/>
                              </w:rPr>
                              <w:t>http://www.wpro.who.int/mediacentre/factsheets/fs14042010/en/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33" type="#_x0000_t202" style="position:absolute;margin-left:-1.25pt;margin-top:83.7pt;width:540.75pt;height:153.4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" fillcolor="white [3212]" strokeweight=".5pt">
                <v:textbox>
                  <w:txbxContent>
                    <w:p w:rsidR="000E1864" w:rsidRDefault="002C3BC2" w:rsidP="000E1864">
                      <w:pPr>
                        <w:pStyle w:val="Heading2"/>
                        <w:widowControl w:val="0"/>
                        <w:spacing w:before="0" w:line="240" w:lineRule="auto"/>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The economic implications are severe.</w:t>
                      </w:r>
                    </w:p>
                    <w:p w:rsidR="002C3BC2" w:rsidRPr="004B49CC" w:rsidRDefault="002C3BC2" w:rsidP="00D86BFC">
                      <w:pPr>
                        <w:numPr>
                          <w:ilvl w:val="0"/>
                          <w:numId w:val="25"/>
                        </w:numPr>
                        <w:spacing w:after="0" w:line="240" w:lineRule="auto"/>
                        <w:ind w:left="360"/>
                        <w:rPr>
                          <w:rFonts w:asciiTheme="minorHAnsi" w:hAnsiTheme="minorHAnsi"/>
                          <w:sz w:val="22"/>
                          <w:szCs w:val="22"/>
                        </w:rPr>
                      </w:pPr>
                      <w:r w:rsidRPr="004B49CC">
                        <w:rPr>
                          <w:rFonts w:asciiTheme="minorHAnsi" w:hAnsiTheme="minorHAnsi"/>
                          <w:sz w:val="22"/>
                          <w:szCs w:val="22"/>
                        </w:rPr>
                        <w:t>The Pacific cannot afford the costs (direct or indirect) of malnutrition, foodborne diseases and non</w:t>
                      </w:r>
                      <w:r w:rsidR="00D86BFC">
                        <w:rPr>
                          <w:rFonts w:asciiTheme="minorHAnsi" w:hAnsiTheme="minorHAnsi"/>
                          <w:sz w:val="22"/>
                          <w:szCs w:val="22"/>
                        </w:rPr>
                        <w:t>-</w:t>
                      </w:r>
                      <w:r w:rsidRPr="004B49CC">
                        <w:rPr>
                          <w:rFonts w:asciiTheme="minorHAnsi" w:hAnsiTheme="minorHAnsi"/>
                          <w:sz w:val="22"/>
                          <w:szCs w:val="22"/>
                        </w:rPr>
                        <w:t>communicable diseases.</w:t>
                      </w:r>
                      <w:r w:rsidR="00D86BFC">
                        <w:rPr>
                          <w:rFonts w:asciiTheme="minorHAnsi" w:hAnsiTheme="minorHAnsi"/>
                          <w:sz w:val="22"/>
                          <w:szCs w:val="22"/>
                          <w:vertAlign w:val="superscript"/>
                        </w:rPr>
                        <w:t>3</w:t>
                      </w:r>
                    </w:p>
                    <w:p w:rsidR="002C3BC2" w:rsidRPr="004B49CC" w:rsidRDefault="00D86BFC" w:rsidP="00D86BFC">
                      <w:pPr>
                        <w:numPr>
                          <w:ilvl w:val="0"/>
                          <w:numId w:val="25"/>
                        </w:numPr>
                        <w:spacing w:before="100" w:beforeAutospacing="1" w:after="100" w:afterAutospacing="1" w:line="240" w:lineRule="auto"/>
                        <w:ind w:left="360"/>
                        <w:rPr>
                          <w:rFonts w:asciiTheme="minorHAnsi" w:hAnsiTheme="minorHAnsi"/>
                          <w:sz w:val="22"/>
                          <w:szCs w:val="22"/>
                        </w:rPr>
                      </w:pPr>
                      <w:r>
                        <w:rPr>
                          <w:rFonts w:asciiTheme="minorHAnsi" w:hAnsiTheme="minorHAnsi"/>
                          <w:sz w:val="22"/>
                          <w:szCs w:val="22"/>
                        </w:rPr>
                        <w:t>In 2000, a</w:t>
                      </w:r>
                      <w:r w:rsidR="002C3BC2" w:rsidRPr="004B49CC">
                        <w:rPr>
                          <w:rFonts w:asciiTheme="minorHAnsi" w:hAnsiTheme="minorHAnsi"/>
                          <w:sz w:val="22"/>
                          <w:szCs w:val="22"/>
                        </w:rPr>
                        <w:t xml:space="preserve"> World Bank </w:t>
                      </w:r>
                      <w:r>
                        <w:rPr>
                          <w:rFonts w:asciiTheme="minorHAnsi" w:hAnsiTheme="minorHAnsi"/>
                          <w:sz w:val="22"/>
                          <w:szCs w:val="22"/>
                        </w:rPr>
                        <w:t>study</w:t>
                      </w:r>
                      <w:r w:rsidR="002C3BC2" w:rsidRPr="004B49CC">
                        <w:rPr>
                          <w:rFonts w:asciiTheme="minorHAnsi" w:hAnsiTheme="minorHAnsi"/>
                          <w:sz w:val="22"/>
                          <w:szCs w:val="22"/>
                        </w:rPr>
                        <w:t xml:space="preserve"> found that the cost of treating NCD was between 39% and 58% of total health care expenditure, in 3 Pacific countries.</w:t>
                      </w:r>
                      <w:r>
                        <w:rPr>
                          <w:rFonts w:asciiTheme="minorHAnsi" w:hAnsiTheme="minorHAnsi"/>
                          <w:sz w:val="22"/>
                          <w:szCs w:val="22"/>
                          <w:vertAlign w:val="superscript"/>
                        </w:rPr>
                        <w:t>3</w:t>
                      </w:r>
                    </w:p>
                    <w:p w:rsidR="00D86BFC" w:rsidRPr="00C73C49" w:rsidRDefault="002C3BC2" w:rsidP="00C73C49">
                      <w:pPr>
                        <w:numPr>
                          <w:ilvl w:val="0"/>
                          <w:numId w:val="25"/>
                        </w:numPr>
                        <w:spacing w:after="0" w:line="240" w:lineRule="auto"/>
                        <w:ind w:left="360"/>
                        <w:rPr>
                          <w:rFonts w:asciiTheme="minorHAnsi" w:hAnsiTheme="minorHAnsi"/>
                          <w:sz w:val="22"/>
                          <w:szCs w:val="22"/>
                        </w:rPr>
                      </w:pPr>
                      <w:r w:rsidRPr="004B49CC">
                        <w:rPr>
                          <w:rFonts w:asciiTheme="minorHAnsi" w:hAnsiTheme="minorHAnsi"/>
                          <w:sz w:val="22"/>
                          <w:szCs w:val="22"/>
                        </w:rPr>
                        <w:t>A study among garment workers in Fiji found a significant 11% reduction in p</w:t>
                      </w:r>
                      <w:r w:rsidR="00A059F8">
                        <w:rPr>
                          <w:rFonts w:asciiTheme="minorHAnsi" w:hAnsiTheme="minorHAnsi"/>
                          <w:sz w:val="22"/>
                          <w:szCs w:val="22"/>
                        </w:rPr>
                        <w:t>roductivity efficiency among an</w:t>
                      </w:r>
                      <w:r w:rsidRPr="004B49CC">
                        <w:rPr>
                          <w:rFonts w:asciiTheme="minorHAnsi" w:hAnsiTheme="minorHAnsi"/>
                          <w:sz w:val="22"/>
                          <w:szCs w:val="22"/>
                        </w:rPr>
                        <w:t>emic employees as compared to those with normal iron levels, who had taken weekly iron and folic acid supplements. These finding suggests that substantial losses in productivity occur in most Pa</w:t>
                      </w:r>
                      <w:r w:rsidR="00A059F8">
                        <w:rPr>
                          <w:rFonts w:asciiTheme="minorHAnsi" w:hAnsiTheme="minorHAnsi"/>
                          <w:sz w:val="22"/>
                          <w:szCs w:val="22"/>
                        </w:rPr>
                        <w:t>cific island countries where an</w:t>
                      </w:r>
                      <w:r w:rsidRPr="004B49CC">
                        <w:rPr>
                          <w:rFonts w:asciiTheme="minorHAnsi" w:hAnsiTheme="minorHAnsi"/>
                          <w:sz w:val="22"/>
                          <w:szCs w:val="22"/>
                        </w:rPr>
                        <w:t>emia is common.</w:t>
                      </w:r>
                      <w:r w:rsidR="00D86BFC">
                        <w:rPr>
                          <w:rFonts w:asciiTheme="minorHAnsi" w:hAnsiTheme="minorHAnsi"/>
                          <w:sz w:val="22"/>
                          <w:szCs w:val="22"/>
                          <w:vertAlign w:val="superscript"/>
                        </w:rPr>
                        <w:t>3</w:t>
                      </w:r>
                    </w:p>
                    <w:p w:rsidR="00D86BFC" w:rsidRPr="00D86BFC" w:rsidRDefault="00D86BFC" w:rsidP="00D86BFC">
                      <w:pPr>
                        <w:spacing w:after="0" w:line="240" w:lineRule="auto"/>
                        <w:rPr>
                          <w:rFonts w:asciiTheme="minorHAnsi" w:hAnsiTheme="minorHAnsi"/>
                          <w:noProof/>
                          <w:sz w:val="14"/>
                          <w:szCs w:val="14"/>
                        </w:rPr>
                      </w:pPr>
                      <w:r w:rsidRPr="00D86BFC">
                        <w:rPr>
                          <w:rFonts w:asciiTheme="minorHAnsi" w:hAnsiTheme="minorHAnsi"/>
                          <w:sz w:val="14"/>
                          <w:szCs w:val="14"/>
                          <w:vertAlign w:val="superscript"/>
                        </w:rPr>
                        <w:t>3</w:t>
                      </w:r>
                      <w:r w:rsidRPr="00D86BFC">
                        <w:rPr>
                          <w:rFonts w:asciiTheme="minorHAnsi" w:hAnsiTheme="minorHAnsi"/>
                          <w:sz w:val="14"/>
                          <w:szCs w:val="14"/>
                        </w:rPr>
                        <w:t xml:space="preserve"> </w:t>
                      </w:r>
                      <w:r w:rsidRPr="00D86BFC">
                        <w:rPr>
                          <w:rFonts w:asciiTheme="minorHAnsi" w:hAnsiTheme="minorHAnsi"/>
                          <w:noProof/>
                          <w:sz w:val="14"/>
                          <w:szCs w:val="14"/>
                        </w:rPr>
                        <w:t>World Health Organization (April 1</w:t>
                      </w:r>
                      <w:r w:rsidR="00C73C49">
                        <w:rPr>
                          <w:rFonts w:asciiTheme="minorHAnsi" w:hAnsiTheme="minorHAnsi"/>
                          <w:noProof/>
                          <w:sz w:val="14"/>
                          <w:szCs w:val="14"/>
                        </w:rPr>
                        <w:t>3</w:t>
                      </w:r>
                      <w:r w:rsidRPr="00D86BFC">
                        <w:rPr>
                          <w:rFonts w:asciiTheme="minorHAnsi" w:hAnsiTheme="minorHAnsi"/>
                          <w:noProof/>
                          <w:sz w:val="14"/>
                          <w:szCs w:val="14"/>
                        </w:rPr>
                        <w:t>, 2010).  WHO Pacific Food Summit Fact Sheet. Retrieved from:</w:t>
                      </w:r>
                      <w:r>
                        <w:rPr>
                          <w:rFonts w:asciiTheme="minorHAnsi" w:hAnsiTheme="minorHAnsi"/>
                          <w:noProof/>
                          <w:sz w:val="14"/>
                          <w:szCs w:val="14"/>
                        </w:rPr>
                        <w:t xml:space="preserve"> </w:t>
                      </w:r>
                      <w:r w:rsidRPr="00D86BFC">
                        <w:rPr>
                          <w:rFonts w:asciiTheme="minorHAnsi" w:hAnsiTheme="minorHAnsi"/>
                          <w:noProof/>
                          <w:sz w:val="14"/>
                          <w:szCs w:val="14"/>
                        </w:rPr>
                        <w:t>http://www.wpro.who.int/mediacentre/factsheets/fs14042010/en/</w:t>
                      </w:r>
                    </w:p>
                  </w:txbxContent>
                </v:textbox>
                <w10:wrap type="square"/>
              </v:shape>
            </w:pict>
          </mc:Fallback>
        </mc:AlternateContent>
      </w:r>
    </w:p>
    <w:p w:rsidR="00E17EB3" w:rsidRDefault="00AA3275" w:rsidP="00535BB4">
      <w:r>
        <w:rPr>
          <w:rFonts w:ascii="Times New Roman" w:hAnsi="Times New Roman"/>
          <w:noProof/>
          <w:color w:val="auto"/>
          <w:kern w:val="0"/>
          <w:sz w:val="24"/>
          <w:szCs w:val="24"/>
          <w14:ligatures w14:val="none"/>
          <w14:cntxtAlts w14:val="0"/>
        </w:rPr>
        <w:lastRenderedPageBreak/>
        <mc:AlternateContent>
          <mc:Choice Requires="wps">
            <w:drawing>
              <wp:anchor distT="0" distB="0" distL="114300" distR="114300" simplePos="0" relativeHeight="251716608" behindDoc="0" locked="0" layoutInCell="1" allowOverlap="1" wp14:anchorId="071C42E6" wp14:editId="623F1CB6">
                <wp:simplePos x="0" y="0"/>
                <wp:positionH relativeFrom="column">
                  <wp:posOffset>3316605</wp:posOffset>
                </wp:positionH>
                <wp:positionV relativeFrom="paragraph">
                  <wp:posOffset>-4445</wp:posOffset>
                </wp:positionV>
                <wp:extent cx="3538855" cy="2425065"/>
                <wp:effectExtent l="0" t="0" r="4445" b="0"/>
                <wp:wrapNone/>
                <wp:docPr id="43" name="Text Box 43"/>
                <wp:cNvGraphicFramePr/>
                <a:graphic xmlns:a="http://schemas.openxmlformats.org/drawingml/2006/main">
                  <a:graphicData uri="http://schemas.microsoft.com/office/word/2010/wordprocessingShape">
                    <wps:wsp>
                      <wps:cNvSpPr txBox="1"/>
                      <wps:spPr>
                        <a:xfrm>
                          <a:off x="0" y="0"/>
                          <a:ext cx="3538855" cy="24250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07DE9" w:rsidRDefault="00107DE9">
                            <w:pPr>
                              <w:rPr>
                                <w:noProof/>
                                <w14:ligatures w14:val="none"/>
                                <w14:cntxtAlts w14:val="0"/>
                              </w:rPr>
                            </w:pPr>
                            <w:r>
                              <w:rPr>
                                <w:noProof/>
                                <w14:ligatures w14:val="none"/>
                                <w14:cntxtAlts w14:val="0"/>
                              </w:rPr>
                              <w:drawing>
                                <wp:inline distT="0" distB="0" distL="0" distR="0" wp14:anchorId="2E2C5319" wp14:editId="757CB760">
                                  <wp:extent cx="3452344" cy="2380927"/>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_production_chain_900px.jpg"/>
                                          <pic:cNvPicPr/>
                                        </pic:nvPicPr>
                                        <pic:blipFill>
                                          <a:blip r:embed="rId11">
                                            <a:extLst>
                                              <a:ext uri="{28A0092B-C50C-407E-A947-70E740481C1C}">
                                                <a14:useLocalDpi xmlns:a14="http://schemas.microsoft.com/office/drawing/2010/main" val="0"/>
                                              </a:ext>
                                            </a:extLst>
                                          </a:blip>
                                          <a:stretch>
                                            <a:fillRect/>
                                          </a:stretch>
                                        </pic:blipFill>
                                        <pic:spPr>
                                          <a:xfrm>
                                            <a:off x="0" y="0"/>
                                            <a:ext cx="3457177" cy="2384260"/>
                                          </a:xfrm>
                                          <a:prstGeom prst="rect">
                                            <a:avLst/>
                                          </a:prstGeom>
                                        </pic:spPr>
                                      </pic:pic>
                                    </a:graphicData>
                                  </a:graphic>
                                </wp:inline>
                              </w:drawing>
                            </w:r>
                          </w:p>
                          <w:p w:rsidR="0087441A" w:rsidRPr="00107DE9" w:rsidRDefault="0087441A">
                            <w:pPr>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3" o:spid="_x0000_s1034" type="#_x0000_t202" style="position:absolute;margin-left:261.15pt;margin-top:-.35pt;width:278.65pt;height:190.9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" fillcolor="white [3201]" stroked="f" strokeweight=".5pt">
                <v:textbox>
                  <w:txbxContent>
                    <w:p w:rsidR="00107DE9" w:rsidRDefault="00107DE9">
                      <w:pPr>
                        <w:rPr>
                          <w:noProof/>
                          <w14:ligatures w14:val="none"/>
                          <w14:cntxtAlts w14:val="0"/>
                        </w:rPr>
                      </w:pPr>
                      <w:r>
                        <w:rPr>
                          <w:noProof/>
                          <w14:ligatures w14:val="none"/>
                          <w14:cntxtAlts w14:val="0"/>
                        </w:rPr>
                        <w:drawing>
                          <wp:inline distT="0" distB="0" distL="0" distR="0" wp14:anchorId="2E2C5319" wp14:editId="757CB760">
                            <wp:extent cx="3452344" cy="2380927"/>
                            <wp:effectExtent l="0" t="0" r="0" b="63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_production_chain_900px.jpg"/>
                                    <pic:cNvPicPr/>
                                  </pic:nvPicPr>
                                  <pic:blipFill>
                                    <a:blip r:embed="rId11">
                                      <a:extLst>
                                        <a:ext uri="{28A0092B-C50C-407E-A947-70E740481C1C}">
                                          <a14:useLocalDpi xmlns:a14="http://schemas.microsoft.com/office/drawing/2010/main" val="0"/>
                                        </a:ext>
                                      </a:extLst>
                                    </a:blip>
                                    <a:stretch>
                                      <a:fillRect/>
                                    </a:stretch>
                                  </pic:blipFill>
                                  <pic:spPr>
                                    <a:xfrm>
                                      <a:off x="0" y="0"/>
                                      <a:ext cx="3457177" cy="2384260"/>
                                    </a:xfrm>
                                    <a:prstGeom prst="rect">
                                      <a:avLst/>
                                    </a:prstGeom>
                                  </pic:spPr>
                                </pic:pic>
                              </a:graphicData>
                            </a:graphic>
                          </wp:inline>
                        </w:drawing>
                      </w:r>
                    </w:p>
                    <w:p w:rsidR="0087441A" w:rsidRPr="00107DE9" w:rsidRDefault="0087441A">
                      <w:pPr>
                        <w:rPr>
                          <w:sz w:val="16"/>
                          <w:szCs w:val="16"/>
                        </w:rPr>
                      </w:pPr>
                    </w:p>
                  </w:txbxContent>
                </v:textbox>
              </v:shape>
            </w:pict>
          </mc:Fallback>
        </mc:AlternateContent>
      </w:r>
      <w:r w:rsidR="00BC1817" w:rsidRPr="00E17EB3">
        <w:rPr>
          <w:noProof/>
        </w:rPr>
        <mc:AlternateContent>
          <mc:Choice Requires="wps">
            <w:drawing>
              <wp:anchor distT="0" distB="0" distL="114300" distR="114300" simplePos="0" relativeHeight="251703296" behindDoc="0" locked="0" layoutInCell="1" allowOverlap="1" wp14:anchorId="603151A2" wp14:editId="5F15A418">
                <wp:simplePos x="0" y="0"/>
                <wp:positionH relativeFrom="column">
                  <wp:posOffset>-15875</wp:posOffset>
                </wp:positionH>
                <wp:positionV relativeFrom="paragraph">
                  <wp:posOffset>3147060</wp:posOffset>
                </wp:positionV>
                <wp:extent cx="6873240" cy="5306060"/>
                <wp:effectExtent l="0" t="0" r="22860" b="27940"/>
                <wp:wrapSquare wrapText="bothSides"/>
                <wp:docPr id="23" name="Text Box 23"/>
                <wp:cNvGraphicFramePr/>
                <a:graphic xmlns:a="http://schemas.openxmlformats.org/drawingml/2006/main">
                  <a:graphicData uri="http://schemas.microsoft.com/office/word/2010/wordprocessingShape">
                    <wps:wsp>
                      <wps:cNvSpPr txBox="1"/>
                      <wps:spPr>
                        <a:xfrm>
                          <a:off x="0" y="0"/>
                          <a:ext cx="6873240" cy="5306060"/>
                        </a:xfrm>
                        <a:prstGeom prst="rect">
                          <a:avLst/>
                        </a:prstGeom>
                        <a:solidFill>
                          <a:sysClr val="window" lastClr="FFFFFF"/>
                        </a:solidFill>
                        <a:ln w="6350">
                          <a:solidFill>
                            <a:prstClr val="black"/>
                          </a:solidFill>
                        </a:ln>
                        <a:effectLst/>
                      </wps:spPr>
                      <wps:txbx>
                        <w:txbxContent>
                          <w:p w:rsidR="00535BB4" w:rsidRPr="00C73C49" w:rsidRDefault="00535BB4" w:rsidP="00535BB4">
                            <w:pPr>
                              <w:pStyle w:val="ListParagraph"/>
                              <w:spacing w:after="0" w:line="240" w:lineRule="auto"/>
                              <w:ind w:left="0"/>
                              <w:rPr>
                                <w:b/>
                              </w:rPr>
                            </w:pPr>
                            <w:r w:rsidRPr="00C73C49">
                              <w:rPr>
                                <w:b/>
                              </w:rPr>
                              <w:t>What can churches do?</w:t>
                            </w:r>
                            <w:r w:rsidR="005F0D1E" w:rsidRPr="00C73C49">
                              <w:rPr>
                                <w:noProof/>
                              </w:rPr>
                              <w:t xml:space="preserve"> </w:t>
                            </w:r>
                          </w:p>
                          <w:p w:rsidR="00535BB4" w:rsidRPr="00C73C49" w:rsidRDefault="00F106D5" w:rsidP="00C73C49">
                            <w:pPr>
                              <w:pStyle w:val="ListParagraph"/>
                              <w:numPr>
                                <w:ilvl w:val="0"/>
                                <w:numId w:val="28"/>
                              </w:numPr>
                              <w:spacing w:after="0" w:line="240" w:lineRule="auto"/>
                              <w:rPr>
                                <w:sz w:val="20"/>
                                <w:szCs w:val="20"/>
                              </w:rPr>
                            </w:pPr>
                            <w:r w:rsidRPr="00C73C49">
                              <w:rPr>
                                <w:sz w:val="20"/>
                                <w:szCs w:val="20"/>
                              </w:rPr>
                              <w:t>Build a garden that your congregation can eat from, will fill the church’s food pantry or that can be donated to a local charity that feeds your community.</w:t>
                            </w:r>
                          </w:p>
                          <w:p w:rsidR="00535BB4" w:rsidRPr="00C73C49" w:rsidRDefault="00F106D5" w:rsidP="00C73C49">
                            <w:pPr>
                              <w:pStyle w:val="ListParagraph"/>
                              <w:numPr>
                                <w:ilvl w:val="0"/>
                                <w:numId w:val="28"/>
                              </w:numPr>
                              <w:spacing w:after="0" w:line="240" w:lineRule="auto"/>
                              <w:rPr>
                                <w:sz w:val="20"/>
                                <w:szCs w:val="20"/>
                              </w:rPr>
                            </w:pPr>
                            <w:r w:rsidRPr="00C73C49">
                              <w:rPr>
                                <w:sz w:val="20"/>
                                <w:szCs w:val="20"/>
                              </w:rPr>
                              <w:t>Help teach families about healthy eating and cooking with local foods.</w:t>
                            </w:r>
                          </w:p>
                          <w:p w:rsidR="00535BB4" w:rsidRPr="00C73C49" w:rsidRDefault="00535BB4" w:rsidP="00535BB4">
                            <w:pPr>
                              <w:pStyle w:val="ListParagraph"/>
                              <w:spacing w:after="0" w:line="240" w:lineRule="auto"/>
                              <w:ind w:left="0"/>
                              <w:rPr>
                                <w:b/>
                                <w:u w:val="single"/>
                              </w:rPr>
                            </w:pPr>
                          </w:p>
                          <w:p w:rsidR="00536D39" w:rsidRPr="00C73C49" w:rsidRDefault="00536D39" w:rsidP="00536D39">
                            <w:pPr>
                              <w:pStyle w:val="ListParagraph"/>
                              <w:spacing w:after="0" w:line="240" w:lineRule="auto"/>
                              <w:ind w:left="0"/>
                              <w:rPr>
                                <w:b/>
                              </w:rPr>
                            </w:pPr>
                            <w:r w:rsidRPr="00C73C49">
                              <w:rPr>
                                <w:b/>
                              </w:rPr>
                              <w:t>What can communities do?</w:t>
                            </w:r>
                          </w:p>
                          <w:p w:rsidR="00AF04F1" w:rsidRPr="00C73C49" w:rsidRDefault="008731E6" w:rsidP="00C73C49">
                            <w:pPr>
                              <w:pStyle w:val="ListParagraph"/>
                              <w:numPr>
                                <w:ilvl w:val="0"/>
                                <w:numId w:val="29"/>
                              </w:numPr>
                              <w:spacing w:after="0" w:line="240" w:lineRule="auto"/>
                              <w:rPr>
                                <w:sz w:val="20"/>
                                <w:szCs w:val="20"/>
                              </w:rPr>
                            </w:pPr>
                            <w:r w:rsidRPr="00C73C49">
                              <w:rPr>
                                <w:sz w:val="20"/>
                                <w:szCs w:val="20"/>
                              </w:rPr>
                              <w:t>Substitute local foods for imported foods whenever you can.</w:t>
                            </w:r>
                          </w:p>
                          <w:p w:rsidR="00AF04F1" w:rsidRPr="00C73C49" w:rsidRDefault="00AF04F1" w:rsidP="00C73C49">
                            <w:pPr>
                              <w:pStyle w:val="ListParagraph"/>
                              <w:numPr>
                                <w:ilvl w:val="0"/>
                                <w:numId w:val="29"/>
                              </w:numPr>
                              <w:spacing w:after="0" w:line="240" w:lineRule="auto"/>
                              <w:rPr>
                                <w:sz w:val="20"/>
                                <w:szCs w:val="20"/>
                              </w:rPr>
                            </w:pPr>
                            <w:r w:rsidRPr="00C73C49">
                              <w:rPr>
                                <w:sz w:val="20"/>
                                <w:szCs w:val="20"/>
                              </w:rPr>
                              <w:t xml:space="preserve">Call </w:t>
                            </w:r>
                            <w:proofErr w:type="gramStart"/>
                            <w:r w:rsidRPr="00C73C49">
                              <w:rPr>
                                <w:sz w:val="20"/>
                                <w:szCs w:val="20"/>
                              </w:rPr>
                              <w:t>a community</w:t>
                            </w:r>
                            <w:proofErr w:type="gramEnd"/>
                            <w:r w:rsidRPr="00C73C49">
                              <w:rPr>
                                <w:sz w:val="20"/>
                                <w:szCs w:val="20"/>
                              </w:rPr>
                              <w:t xml:space="preserve"> meeting with people </w:t>
                            </w:r>
                            <w:r w:rsidR="000E5D66" w:rsidRPr="00C73C49">
                              <w:rPr>
                                <w:sz w:val="20"/>
                                <w:szCs w:val="20"/>
                              </w:rPr>
                              <w:t>who can help donate, maintain and educate others about local foods and community gardens.</w:t>
                            </w:r>
                          </w:p>
                          <w:p w:rsidR="00FE7758" w:rsidRPr="00C73C49" w:rsidRDefault="00FE7758" w:rsidP="00C73C49">
                            <w:pPr>
                              <w:pStyle w:val="ListParagraph"/>
                              <w:numPr>
                                <w:ilvl w:val="0"/>
                                <w:numId w:val="29"/>
                              </w:numPr>
                              <w:spacing w:after="0" w:line="240" w:lineRule="auto"/>
                              <w:rPr>
                                <w:sz w:val="20"/>
                                <w:szCs w:val="20"/>
                              </w:rPr>
                            </w:pPr>
                            <w:r w:rsidRPr="00C73C49">
                              <w:rPr>
                                <w:sz w:val="20"/>
                                <w:szCs w:val="20"/>
                              </w:rPr>
                              <w:t xml:space="preserve">Encourage local policy changes to increase availability and access to local, traditional </w:t>
                            </w:r>
                          </w:p>
                          <w:p w:rsidR="00FE7758" w:rsidRPr="00C73C49" w:rsidRDefault="00FE7758"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foods</w:t>
                            </w:r>
                            <w:proofErr w:type="gramEnd"/>
                            <w:r w:rsidRPr="00C73C49">
                              <w:rPr>
                                <w:rFonts w:asciiTheme="minorHAnsi" w:hAnsiTheme="minorHAnsi"/>
                                <w:sz w:val="20"/>
                                <w:szCs w:val="20"/>
                              </w:rPr>
                              <w:t xml:space="preserve"> and forms of exercise.</w:t>
                            </w:r>
                          </w:p>
                          <w:p w:rsidR="002C3BC2" w:rsidRPr="00C73C49" w:rsidRDefault="002C3BC2" w:rsidP="00535BB4">
                            <w:pPr>
                              <w:pStyle w:val="ListParagraph"/>
                              <w:spacing w:after="0" w:line="240" w:lineRule="auto"/>
                              <w:ind w:left="0"/>
                              <w:rPr>
                                <w:b/>
                                <w:u w:val="single"/>
                              </w:rPr>
                            </w:pPr>
                          </w:p>
                          <w:p w:rsidR="00535BB4" w:rsidRPr="00C73C49" w:rsidRDefault="00535BB4" w:rsidP="00535BB4">
                            <w:pPr>
                              <w:pStyle w:val="ListParagraph"/>
                              <w:spacing w:after="0" w:line="240" w:lineRule="auto"/>
                              <w:ind w:left="0"/>
                              <w:rPr>
                                <w:b/>
                                <w:vertAlign w:val="superscript"/>
                              </w:rPr>
                            </w:pPr>
                            <w:r w:rsidRPr="00C73C49">
                              <w:rPr>
                                <w:b/>
                              </w:rPr>
                              <w:t>What can schools do</w:t>
                            </w:r>
                            <w:proofErr w:type="gramStart"/>
                            <w:r w:rsidRPr="00C73C49">
                              <w:rPr>
                                <w:b/>
                              </w:rPr>
                              <w:t>?</w:t>
                            </w:r>
                            <w:r w:rsidR="00C73C49" w:rsidRPr="00C73C49">
                              <w:rPr>
                                <w:vertAlign w:val="superscript"/>
                              </w:rPr>
                              <w:t>4</w:t>
                            </w:r>
                            <w:proofErr w:type="gramEnd"/>
                          </w:p>
                          <w:p w:rsidR="00536D39" w:rsidRPr="00C73C49" w:rsidRDefault="008619A1" w:rsidP="00C73C49">
                            <w:pPr>
                              <w:pStyle w:val="ListParagraph"/>
                              <w:numPr>
                                <w:ilvl w:val="0"/>
                                <w:numId w:val="30"/>
                              </w:numPr>
                              <w:spacing w:after="0" w:line="240" w:lineRule="auto"/>
                              <w:rPr>
                                <w:sz w:val="20"/>
                                <w:szCs w:val="20"/>
                              </w:rPr>
                            </w:pPr>
                            <w:r w:rsidRPr="00C73C49">
                              <w:rPr>
                                <w:sz w:val="20"/>
                                <w:szCs w:val="20"/>
                              </w:rPr>
                              <w:t>Purchase local foods to use as authentic teaching materials for nutrition concepts and taste</w:t>
                            </w:r>
                          </w:p>
                          <w:p w:rsidR="008619A1" w:rsidRPr="00C73C49" w:rsidRDefault="008619A1"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education</w:t>
                            </w:r>
                            <w:proofErr w:type="gramEnd"/>
                            <w:r w:rsidRPr="00C73C49">
                              <w:rPr>
                                <w:rFonts w:asciiTheme="minorHAnsi" w:hAnsiTheme="minorHAnsi"/>
                                <w:sz w:val="20"/>
                                <w:szCs w:val="20"/>
                              </w:rPr>
                              <w:t>.</w:t>
                            </w:r>
                          </w:p>
                          <w:p w:rsidR="000E5D66" w:rsidRPr="00C73C49" w:rsidRDefault="008619A1" w:rsidP="00C73C49">
                            <w:pPr>
                              <w:pStyle w:val="ListParagraph"/>
                              <w:numPr>
                                <w:ilvl w:val="0"/>
                                <w:numId w:val="30"/>
                              </w:numPr>
                              <w:spacing w:after="0" w:line="240" w:lineRule="auto"/>
                              <w:rPr>
                                <w:sz w:val="20"/>
                                <w:szCs w:val="20"/>
                              </w:rPr>
                            </w:pPr>
                            <w:r w:rsidRPr="00C73C49">
                              <w:rPr>
                                <w:sz w:val="20"/>
                                <w:szCs w:val="20"/>
                              </w:rPr>
                              <w:t>Coordinate with your cafeteria manager so you can highlight foods that will be served in the</w:t>
                            </w:r>
                          </w:p>
                          <w:p w:rsidR="008619A1" w:rsidRPr="00C73C49" w:rsidRDefault="008619A1"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cafeteria</w:t>
                            </w:r>
                            <w:proofErr w:type="gramEnd"/>
                            <w:r w:rsidRPr="00C73C49">
                              <w:rPr>
                                <w:rFonts w:asciiTheme="minorHAnsi" w:hAnsiTheme="minorHAnsi"/>
                                <w:sz w:val="20"/>
                                <w:szCs w:val="20"/>
                              </w:rPr>
                              <w:t xml:space="preserve"> that day or week</w:t>
                            </w:r>
                            <w:r w:rsidR="000E5D66" w:rsidRPr="00C73C49">
                              <w:rPr>
                                <w:rFonts w:asciiTheme="minorHAnsi" w:hAnsiTheme="minorHAnsi"/>
                                <w:sz w:val="20"/>
                                <w:szCs w:val="20"/>
                              </w:rPr>
                              <w:t>.</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Incorporate fresh, locally grown products into school lunch and breakfast menus,</w:t>
                            </w:r>
                            <w:r w:rsidR="00536D39" w:rsidRPr="00C73C49">
                              <w:rPr>
                                <w:sz w:val="20"/>
                                <w:szCs w:val="20"/>
                              </w:rPr>
                              <w:t xml:space="preserve"> </w:t>
                            </w:r>
                            <w:r w:rsidRPr="00C73C49">
                              <w:rPr>
                                <w:sz w:val="20"/>
                                <w:szCs w:val="20"/>
                              </w:rPr>
                              <w:t>cafeteria promotions, or classroom snacks.</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 xml:space="preserve">Augment Farm to School concepts by enlisting families, business owners, and community members to create a schoolyard garden. </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Encourage families to visit farmers markets to purchase</w:t>
                            </w:r>
                            <w:bookmarkStart w:id="0" w:name="_GoBack"/>
                            <w:bookmarkEnd w:id="0"/>
                            <w:r w:rsidRPr="00C73C49">
                              <w:rPr>
                                <w:sz w:val="20"/>
                                <w:szCs w:val="20"/>
                              </w:rPr>
                              <w:t xml:space="preserve"> the same local foods being</w:t>
                            </w:r>
                            <w:r w:rsidR="00536D39" w:rsidRPr="00C73C49">
                              <w:rPr>
                                <w:sz w:val="20"/>
                                <w:szCs w:val="20"/>
                              </w:rPr>
                              <w:t xml:space="preserve"> </w:t>
                            </w:r>
                            <w:r w:rsidRPr="00C73C49">
                              <w:rPr>
                                <w:sz w:val="20"/>
                                <w:szCs w:val="20"/>
                              </w:rPr>
                              <w:t>served at school. Invite farmers to sell produce at PTA meetings or other school functions.</w:t>
                            </w:r>
                          </w:p>
                          <w:p w:rsidR="008619A1" w:rsidRPr="00C73C49" w:rsidRDefault="008619A1" w:rsidP="008619A1">
                            <w:pPr>
                              <w:spacing w:after="0" w:line="240" w:lineRule="auto"/>
                              <w:rPr>
                                <w:rFonts w:asciiTheme="minorHAnsi" w:hAnsiTheme="minorHAnsi"/>
                                <w:b/>
                                <w:sz w:val="22"/>
                                <w:szCs w:val="22"/>
                              </w:rPr>
                            </w:pPr>
                          </w:p>
                          <w:p w:rsidR="00535BB4" w:rsidRPr="00C73C49" w:rsidRDefault="00535BB4" w:rsidP="00535BB4">
                            <w:pPr>
                              <w:pStyle w:val="ListParagraph"/>
                              <w:spacing w:after="0" w:line="240" w:lineRule="auto"/>
                              <w:ind w:left="0"/>
                              <w:rPr>
                                <w:b/>
                                <w:vertAlign w:val="superscript"/>
                              </w:rPr>
                            </w:pPr>
                            <w:r w:rsidRPr="00C73C49">
                              <w:rPr>
                                <w:b/>
                              </w:rPr>
                              <w:t>What can I do</w:t>
                            </w:r>
                            <w:proofErr w:type="gramStart"/>
                            <w:r w:rsidRPr="00C73C49">
                              <w:rPr>
                                <w:b/>
                              </w:rPr>
                              <w:t>?</w:t>
                            </w:r>
                            <w:r w:rsidR="00C73C49">
                              <w:rPr>
                                <w:b/>
                                <w:vertAlign w:val="superscript"/>
                              </w:rPr>
                              <w:t>5</w:t>
                            </w:r>
                            <w:proofErr w:type="gramEnd"/>
                          </w:p>
                          <w:p w:rsidR="00535BB4" w:rsidRPr="00C73C49" w:rsidRDefault="00D46C37" w:rsidP="00C73C49">
                            <w:pPr>
                              <w:pStyle w:val="ListParagraph"/>
                              <w:numPr>
                                <w:ilvl w:val="0"/>
                                <w:numId w:val="31"/>
                              </w:numPr>
                              <w:spacing w:after="0" w:line="240" w:lineRule="auto"/>
                              <w:ind w:left="720"/>
                              <w:rPr>
                                <w:sz w:val="20"/>
                                <w:szCs w:val="20"/>
                              </w:rPr>
                            </w:pPr>
                            <w:r w:rsidRPr="00C73C49">
                              <w:rPr>
                                <w:sz w:val="20"/>
                                <w:szCs w:val="20"/>
                              </w:rPr>
                              <w:t xml:space="preserve">Start by making a commitment to eat some local foods at every meal. Try to substitute imported foods with local alternatives whenever you can.  </w:t>
                            </w:r>
                          </w:p>
                          <w:p w:rsidR="00A8695D" w:rsidRPr="00C73C49" w:rsidRDefault="00A8695D" w:rsidP="00C73C49">
                            <w:pPr>
                              <w:pStyle w:val="ListParagraph"/>
                              <w:numPr>
                                <w:ilvl w:val="0"/>
                                <w:numId w:val="31"/>
                              </w:numPr>
                              <w:spacing w:after="0" w:line="240" w:lineRule="auto"/>
                              <w:ind w:left="720"/>
                              <w:rPr>
                                <w:sz w:val="20"/>
                                <w:szCs w:val="20"/>
                                <w:u w:val="single"/>
                              </w:rPr>
                            </w:pPr>
                            <w:r w:rsidRPr="00C73C49">
                              <w:rPr>
                                <w:sz w:val="20"/>
                                <w:szCs w:val="20"/>
                              </w:rPr>
                              <w:t xml:space="preserve">Grow a small food garden at home or at your workplace. Local foods are easy to grow and maintain with minimal inputs. Planting, maintaining and harvesting also gives you physical exercise. </w:t>
                            </w:r>
                          </w:p>
                          <w:p w:rsidR="00535BB4" w:rsidRPr="00C73C49" w:rsidRDefault="00A8695D" w:rsidP="00C73C49">
                            <w:pPr>
                              <w:pStyle w:val="ListParagraph"/>
                              <w:numPr>
                                <w:ilvl w:val="0"/>
                                <w:numId w:val="31"/>
                              </w:numPr>
                              <w:spacing w:after="0" w:line="240" w:lineRule="auto"/>
                              <w:ind w:left="720"/>
                              <w:rPr>
                                <w:sz w:val="20"/>
                                <w:szCs w:val="20"/>
                              </w:rPr>
                            </w:pPr>
                            <w:r w:rsidRPr="00C73C49">
                              <w:rPr>
                                <w:sz w:val="20"/>
                                <w:szCs w:val="20"/>
                              </w:rPr>
                              <w:t xml:space="preserve">Talk to your family, community and workplace about having a local food policy. </w:t>
                            </w:r>
                          </w:p>
                          <w:p w:rsidR="00BC1817" w:rsidRDefault="00BC1817" w:rsidP="00C73C49">
                            <w:pPr>
                              <w:spacing w:after="0" w:line="240" w:lineRule="auto"/>
                              <w:rPr>
                                <w:rFonts w:asciiTheme="minorHAnsi" w:hAnsiTheme="minorHAnsi"/>
                                <w:sz w:val="14"/>
                                <w:szCs w:val="14"/>
                                <w:vertAlign w:val="superscript"/>
                              </w:rPr>
                            </w:pPr>
                          </w:p>
                          <w:p w:rsidR="00C73C49" w:rsidRPr="00BC1817" w:rsidRDefault="00BC1817" w:rsidP="00C73C49">
                            <w:pPr>
                              <w:spacing w:after="0" w:line="240" w:lineRule="auto"/>
                              <w:rPr>
                                <w:rFonts w:asciiTheme="minorHAnsi" w:hAnsiTheme="minorHAnsi"/>
                                <w:sz w:val="14"/>
                                <w:szCs w:val="14"/>
                              </w:rPr>
                            </w:pPr>
                            <w:r w:rsidRPr="00BC1817">
                              <w:rPr>
                                <w:rFonts w:asciiTheme="minorHAnsi" w:hAnsiTheme="minorHAnsi"/>
                                <w:sz w:val="14"/>
                                <w:szCs w:val="14"/>
                                <w:vertAlign w:val="superscript"/>
                              </w:rPr>
                              <w:t xml:space="preserve">4 </w:t>
                            </w:r>
                            <w:hyperlink r:id="rId12" w:history="1">
                              <w:r w:rsidR="00C73C49" w:rsidRPr="00BC1817">
                                <w:rPr>
                                  <w:rStyle w:val="Hyperlink"/>
                                  <w:rFonts w:asciiTheme="minorHAnsi" w:hAnsiTheme="minorHAnsi"/>
                                  <w:sz w:val="14"/>
                                  <w:szCs w:val="14"/>
                                </w:rPr>
                                <w:t>http://healthykidsmoblog.wordpress.com/2009/09/08/farm-to-school-local-produce-can-benefit-your-school-and-community/</w:t>
                              </w:r>
                            </w:hyperlink>
                          </w:p>
                          <w:p w:rsidR="000E5D66" w:rsidRPr="00BC1817" w:rsidRDefault="00BC1817" w:rsidP="00C73C49">
                            <w:pPr>
                              <w:spacing w:after="0" w:line="240" w:lineRule="auto"/>
                              <w:rPr>
                                <w:rFonts w:asciiTheme="minorHAnsi" w:hAnsiTheme="minorHAnsi"/>
                                <w:sz w:val="14"/>
                                <w:szCs w:val="14"/>
                              </w:rPr>
                            </w:pPr>
                            <w:r w:rsidRPr="00BC1817">
                              <w:rPr>
                                <w:rFonts w:asciiTheme="minorHAnsi" w:hAnsiTheme="minorHAnsi"/>
                                <w:sz w:val="14"/>
                                <w:szCs w:val="14"/>
                                <w:vertAlign w:val="superscript"/>
                              </w:rPr>
                              <w:t xml:space="preserve">5 </w:t>
                            </w:r>
                            <w:hyperlink r:id="rId13" w:history="1">
                              <w:r w:rsidR="000E5D66" w:rsidRPr="00BC1817">
                                <w:rPr>
                                  <w:rStyle w:val="Hyperlink"/>
                                  <w:rFonts w:asciiTheme="minorHAnsi" w:hAnsiTheme="minorHAnsi"/>
                                  <w:sz w:val="14"/>
                                  <w:szCs w:val="14"/>
                                </w:rPr>
                                <w:t>http://www.islandfood.org/</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35" type="#_x0000_t202" style="position:absolute;margin-left:-1.25pt;margin-top:247.8pt;width:541.2pt;height:417.8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" fillcolor="window" strokeweight=".5pt">
                <v:textbox>
                  <w:txbxContent>
                    <w:p w:rsidR="00535BB4" w:rsidRPr="00C73C49" w:rsidRDefault="00535BB4" w:rsidP="00535BB4">
                      <w:pPr>
                        <w:pStyle w:val="ListParagraph"/>
                        <w:spacing w:after="0" w:line="240" w:lineRule="auto"/>
                        <w:ind w:left="0"/>
                        <w:rPr>
                          <w:b/>
                        </w:rPr>
                      </w:pPr>
                      <w:r w:rsidRPr="00C73C49">
                        <w:rPr>
                          <w:b/>
                        </w:rPr>
                        <w:t>What can churches do?</w:t>
                      </w:r>
                      <w:r w:rsidR="005F0D1E" w:rsidRPr="00C73C49">
                        <w:rPr>
                          <w:noProof/>
                        </w:rPr>
                        <w:t xml:space="preserve"> </w:t>
                      </w:r>
                    </w:p>
                    <w:p w:rsidR="00535BB4" w:rsidRPr="00C73C49" w:rsidRDefault="00F106D5" w:rsidP="00C73C49">
                      <w:pPr>
                        <w:pStyle w:val="ListParagraph"/>
                        <w:numPr>
                          <w:ilvl w:val="0"/>
                          <w:numId w:val="28"/>
                        </w:numPr>
                        <w:spacing w:after="0" w:line="240" w:lineRule="auto"/>
                        <w:rPr>
                          <w:sz w:val="20"/>
                          <w:szCs w:val="20"/>
                        </w:rPr>
                      </w:pPr>
                      <w:r w:rsidRPr="00C73C49">
                        <w:rPr>
                          <w:sz w:val="20"/>
                          <w:szCs w:val="20"/>
                        </w:rPr>
                        <w:t>Build a garden that your congregation can eat from, will fill the church’s food pantry or that can be donated to a local charity that feeds your community.</w:t>
                      </w:r>
                    </w:p>
                    <w:p w:rsidR="00535BB4" w:rsidRPr="00C73C49" w:rsidRDefault="00F106D5" w:rsidP="00C73C49">
                      <w:pPr>
                        <w:pStyle w:val="ListParagraph"/>
                        <w:numPr>
                          <w:ilvl w:val="0"/>
                          <w:numId w:val="28"/>
                        </w:numPr>
                        <w:spacing w:after="0" w:line="240" w:lineRule="auto"/>
                        <w:rPr>
                          <w:sz w:val="20"/>
                          <w:szCs w:val="20"/>
                        </w:rPr>
                      </w:pPr>
                      <w:r w:rsidRPr="00C73C49">
                        <w:rPr>
                          <w:sz w:val="20"/>
                          <w:szCs w:val="20"/>
                        </w:rPr>
                        <w:t>Help teach families about healthy eating and cooking with local foods.</w:t>
                      </w:r>
                    </w:p>
                    <w:p w:rsidR="00535BB4" w:rsidRPr="00C73C49" w:rsidRDefault="00535BB4" w:rsidP="00535BB4">
                      <w:pPr>
                        <w:pStyle w:val="ListParagraph"/>
                        <w:spacing w:after="0" w:line="240" w:lineRule="auto"/>
                        <w:ind w:left="0"/>
                        <w:rPr>
                          <w:b/>
                          <w:u w:val="single"/>
                        </w:rPr>
                      </w:pPr>
                    </w:p>
                    <w:p w:rsidR="00536D39" w:rsidRPr="00C73C49" w:rsidRDefault="00536D39" w:rsidP="00536D39">
                      <w:pPr>
                        <w:pStyle w:val="ListParagraph"/>
                        <w:spacing w:after="0" w:line="240" w:lineRule="auto"/>
                        <w:ind w:left="0"/>
                        <w:rPr>
                          <w:b/>
                        </w:rPr>
                      </w:pPr>
                      <w:r w:rsidRPr="00C73C49">
                        <w:rPr>
                          <w:b/>
                        </w:rPr>
                        <w:t>What can communities do?</w:t>
                      </w:r>
                    </w:p>
                    <w:p w:rsidR="00AF04F1" w:rsidRPr="00C73C49" w:rsidRDefault="008731E6" w:rsidP="00C73C49">
                      <w:pPr>
                        <w:pStyle w:val="ListParagraph"/>
                        <w:numPr>
                          <w:ilvl w:val="0"/>
                          <w:numId w:val="29"/>
                        </w:numPr>
                        <w:spacing w:after="0" w:line="240" w:lineRule="auto"/>
                        <w:rPr>
                          <w:sz w:val="20"/>
                          <w:szCs w:val="20"/>
                        </w:rPr>
                      </w:pPr>
                      <w:r w:rsidRPr="00C73C49">
                        <w:rPr>
                          <w:sz w:val="20"/>
                          <w:szCs w:val="20"/>
                        </w:rPr>
                        <w:t>Substitute local foods for imported foods whenever you can.</w:t>
                      </w:r>
                    </w:p>
                    <w:p w:rsidR="00AF04F1" w:rsidRPr="00C73C49" w:rsidRDefault="00AF04F1" w:rsidP="00C73C49">
                      <w:pPr>
                        <w:pStyle w:val="ListParagraph"/>
                        <w:numPr>
                          <w:ilvl w:val="0"/>
                          <w:numId w:val="29"/>
                        </w:numPr>
                        <w:spacing w:after="0" w:line="240" w:lineRule="auto"/>
                        <w:rPr>
                          <w:sz w:val="20"/>
                          <w:szCs w:val="20"/>
                        </w:rPr>
                      </w:pPr>
                      <w:r w:rsidRPr="00C73C49">
                        <w:rPr>
                          <w:sz w:val="20"/>
                          <w:szCs w:val="20"/>
                        </w:rPr>
                        <w:t xml:space="preserve">Call </w:t>
                      </w:r>
                      <w:proofErr w:type="gramStart"/>
                      <w:r w:rsidRPr="00C73C49">
                        <w:rPr>
                          <w:sz w:val="20"/>
                          <w:szCs w:val="20"/>
                        </w:rPr>
                        <w:t>a community</w:t>
                      </w:r>
                      <w:proofErr w:type="gramEnd"/>
                      <w:r w:rsidRPr="00C73C49">
                        <w:rPr>
                          <w:sz w:val="20"/>
                          <w:szCs w:val="20"/>
                        </w:rPr>
                        <w:t xml:space="preserve"> meeting with people </w:t>
                      </w:r>
                      <w:r w:rsidR="000E5D66" w:rsidRPr="00C73C49">
                        <w:rPr>
                          <w:sz w:val="20"/>
                          <w:szCs w:val="20"/>
                        </w:rPr>
                        <w:t>who can help donate, maintain and educate others about local foods and community gardens.</w:t>
                      </w:r>
                    </w:p>
                    <w:p w:rsidR="00FE7758" w:rsidRPr="00C73C49" w:rsidRDefault="00FE7758" w:rsidP="00C73C49">
                      <w:pPr>
                        <w:pStyle w:val="ListParagraph"/>
                        <w:numPr>
                          <w:ilvl w:val="0"/>
                          <w:numId w:val="29"/>
                        </w:numPr>
                        <w:spacing w:after="0" w:line="240" w:lineRule="auto"/>
                        <w:rPr>
                          <w:sz w:val="20"/>
                          <w:szCs w:val="20"/>
                        </w:rPr>
                      </w:pPr>
                      <w:r w:rsidRPr="00C73C49">
                        <w:rPr>
                          <w:sz w:val="20"/>
                          <w:szCs w:val="20"/>
                        </w:rPr>
                        <w:t xml:space="preserve">Encourage local policy changes to increase availability and access to local, traditional </w:t>
                      </w:r>
                    </w:p>
                    <w:p w:rsidR="00FE7758" w:rsidRPr="00C73C49" w:rsidRDefault="00FE7758"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foods</w:t>
                      </w:r>
                      <w:proofErr w:type="gramEnd"/>
                      <w:r w:rsidRPr="00C73C49">
                        <w:rPr>
                          <w:rFonts w:asciiTheme="minorHAnsi" w:hAnsiTheme="minorHAnsi"/>
                          <w:sz w:val="20"/>
                          <w:szCs w:val="20"/>
                        </w:rPr>
                        <w:t xml:space="preserve"> and forms of exercise.</w:t>
                      </w:r>
                    </w:p>
                    <w:p w:rsidR="002C3BC2" w:rsidRPr="00C73C49" w:rsidRDefault="002C3BC2" w:rsidP="00535BB4">
                      <w:pPr>
                        <w:pStyle w:val="ListParagraph"/>
                        <w:spacing w:after="0" w:line="240" w:lineRule="auto"/>
                        <w:ind w:left="0"/>
                        <w:rPr>
                          <w:b/>
                          <w:u w:val="single"/>
                        </w:rPr>
                      </w:pPr>
                    </w:p>
                    <w:p w:rsidR="00535BB4" w:rsidRPr="00C73C49" w:rsidRDefault="00535BB4" w:rsidP="00535BB4">
                      <w:pPr>
                        <w:pStyle w:val="ListParagraph"/>
                        <w:spacing w:after="0" w:line="240" w:lineRule="auto"/>
                        <w:ind w:left="0"/>
                        <w:rPr>
                          <w:b/>
                          <w:vertAlign w:val="superscript"/>
                        </w:rPr>
                      </w:pPr>
                      <w:r w:rsidRPr="00C73C49">
                        <w:rPr>
                          <w:b/>
                        </w:rPr>
                        <w:t>What can schools do</w:t>
                      </w:r>
                      <w:proofErr w:type="gramStart"/>
                      <w:r w:rsidRPr="00C73C49">
                        <w:rPr>
                          <w:b/>
                        </w:rPr>
                        <w:t>?</w:t>
                      </w:r>
                      <w:r w:rsidR="00C73C49" w:rsidRPr="00C73C49">
                        <w:rPr>
                          <w:vertAlign w:val="superscript"/>
                        </w:rPr>
                        <w:t>4</w:t>
                      </w:r>
                      <w:proofErr w:type="gramEnd"/>
                    </w:p>
                    <w:p w:rsidR="00536D39" w:rsidRPr="00C73C49" w:rsidRDefault="008619A1" w:rsidP="00C73C49">
                      <w:pPr>
                        <w:pStyle w:val="ListParagraph"/>
                        <w:numPr>
                          <w:ilvl w:val="0"/>
                          <w:numId w:val="30"/>
                        </w:numPr>
                        <w:spacing w:after="0" w:line="240" w:lineRule="auto"/>
                        <w:rPr>
                          <w:sz w:val="20"/>
                          <w:szCs w:val="20"/>
                        </w:rPr>
                      </w:pPr>
                      <w:r w:rsidRPr="00C73C49">
                        <w:rPr>
                          <w:sz w:val="20"/>
                          <w:szCs w:val="20"/>
                        </w:rPr>
                        <w:t>Purchase local foods to use as authentic teaching materials for nutrition concepts and taste</w:t>
                      </w:r>
                    </w:p>
                    <w:p w:rsidR="008619A1" w:rsidRPr="00C73C49" w:rsidRDefault="008619A1"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education</w:t>
                      </w:r>
                      <w:proofErr w:type="gramEnd"/>
                      <w:r w:rsidRPr="00C73C49">
                        <w:rPr>
                          <w:rFonts w:asciiTheme="minorHAnsi" w:hAnsiTheme="minorHAnsi"/>
                          <w:sz w:val="20"/>
                          <w:szCs w:val="20"/>
                        </w:rPr>
                        <w:t>.</w:t>
                      </w:r>
                    </w:p>
                    <w:p w:rsidR="000E5D66" w:rsidRPr="00C73C49" w:rsidRDefault="008619A1" w:rsidP="00C73C49">
                      <w:pPr>
                        <w:pStyle w:val="ListParagraph"/>
                        <w:numPr>
                          <w:ilvl w:val="0"/>
                          <w:numId w:val="30"/>
                        </w:numPr>
                        <w:spacing w:after="0" w:line="240" w:lineRule="auto"/>
                        <w:rPr>
                          <w:sz w:val="20"/>
                          <w:szCs w:val="20"/>
                        </w:rPr>
                      </w:pPr>
                      <w:r w:rsidRPr="00C73C49">
                        <w:rPr>
                          <w:sz w:val="20"/>
                          <w:szCs w:val="20"/>
                        </w:rPr>
                        <w:t>Coordinate with your cafeteria manager so you can highlight foods that will be served in the</w:t>
                      </w:r>
                    </w:p>
                    <w:p w:rsidR="008619A1" w:rsidRPr="00C73C49" w:rsidRDefault="008619A1" w:rsidP="00C73C49">
                      <w:pPr>
                        <w:spacing w:after="0" w:line="240" w:lineRule="auto"/>
                        <w:ind w:firstLine="720"/>
                        <w:rPr>
                          <w:rFonts w:asciiTheme="minorHAnsi" w:hAnsiTheme="minorHAnsi"/>
                          <w:sz w:val="20"/>
                          <w:szCs w:val="20"/>
                        </w:rPr>
                      </w:pPr>
                      <w:proofErr w:type="gramStart"/>
                      <w:r w:rsidRPr="00C73C49">
                        <w:rPr>
                          <w:rFonts w:asciiTheme="minorHAnsi" w:hAnsiTheme="minorHAnsi"/>
                          <w:sz w:val="20"/>
                          <w:szCs w:val="20"/>
                        </w:rPr>
                        <w:t>cafeteria</w:t>
                      </w:r>
                      <w:proofErr w:type="gramEnd"/>
                      <w:r w:rsidRPr="00C73C49">
                        <w:rPr>
                          <w:rFonts w:asciiTheme="minorHAnsi" w:hAnsiTheme="minorHAnsi"/>
                          <w:sz w:val="20"/>
                          <w:szCs w:val="20"/>
                        </w:rPr>
                        <w:t xml:space="preserve"> that day or week</w:t>
                      </w:r>
                      <w:r w:rsidR="000E5D66" w:rsidRPr="00C73C49">
                        <w:rPr>
                          <w:rFonts w:asciiTheme="minorHAnsi" w:hAnsiTheme="minorHAnsi"/>
                          <w:sz w:val="20"/>
                          <w:szCs w:val="20"/>
                        </w:rPr>
                        <w:t>.</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Incorporate fresh, locally grown products into school lunch and breakfast menus,</w:t>
                      </w:r>
                      <w:r w:rsidR="00536D39" w:rsidRPr="00C73C49">
                        <w:rPr>
                          <w:sz w:val="20"/>
                          <w:szCs w:val="20"/>
                        </w:rPr>
                        <w:t xml:space="preserve"> </w:t>
                      </w:r>
                      <w:r w:rsidRPr="00C73C49">
                        <w:rPr>
                          <w:sz w:val="20"/>
                          <w:szCs w:val="20"/>
                        </w:rPr>
                        <w:t>cafeteria promotions, or classroom snacks.</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 xml:space="preserve">Augment Farm to School concepts by enlisting families, business owners, and community members to create a schoolyard garden. </w:t>
                      </w:r>
                    </w:p>
                    <w:p w:rsidR="008619A1" w:rsidRPr="00C73C49" w:rsidRDefault="008619A1" w:rsidP="00C73C49">
                      <w:pPr>
                        <w:pStyle w:val="ListParagraph"/>
                        <w:numPr>
                          <w:ilvl w:val="0"/>
                          <w:numId w:val="30"/>
                        </w:numPr>
                        <w:spacing w:after="0" w:line="240" w:lineRule="auto"/>
                        <w:rPr>
                          <w:sz w:val="20"/>
                          <w:szCs w:val="20"/>
                        </w:rPr>
                      </w:pPr>
                      <w:r w:rsidRPr="00C73C49">
                        <w:rPr>
                          <w:sz w:val="20"/>
                          <w:szCs w:val="20"/>
                        </w:rPr>
                        <w:t>Encourage families to visit farmers markets to purchase</w:t>
                      </w:r>
                      <w:bookmarkStart w:id="1" w:name="_GoBack"/>
                      <w:bookmarkEnd w:id="1"/>
                      <w:r w:rsidRPr="00C73C49">
                        <w:rPr>
                          <w:sz w:val="20"/>
                          <w:szCs w:val="20"/>
                        </w:rPr>
                        <w:t xml:space="preserve"> the same local foods being</w:t>
                      </w:r>
                      <w:r w:rsidR="00536D39" w:rsidRPr="00C73C49">
                        <w:rPr>
                          <w:sz w:val="20"/>
                          <w:szCs w:val="20"/>
                        </w:rPr>
                        <w:t xml:space="preserve"> </w:t>
                      </w:r>
                      <w:r w:rsidRPr="00C73C49">
                        <w:rPr>
                          <w:sz w:val="20"/>
                          <w:szCs w:val="20"/>
                        </w:rPr>
                        <w:t>served at school. Invite farmers to sell produce at PTA meetings or other school functions.</w:t>
                      </w:r>
                    </w:p>
                    <w:p w:rsidR="008619A1" w:rsidRPr="00C73C49" w:rsidRDefault="008619A1" w:rsidP="008619A1">
                      <w:pPr>
                        <w:spacing w:after="0" w:line="240" w:lineRule="auto"/>
                        <w:rPr>
                          <w:rFonts w:asciiTheme="minorHAnsi" w:hAnsiTheme="minorHAnsi"/>
                          <w:b/>
                          <w:sz w:val="22"/>
                          <w:szCs w:val="22"/>
                        </w:rPr>
                      </w:pPr>
                    </w:p>
                    <w:p w:rsidR="00535BB4" w:rsidRPr="00C73C49" w:rsidRDefault="00535BB4" w:rsidP="00535BB4">
                      <w:pPr>
                        <w:pStyle w:val="ListParagraph"/>
                        <w:spacing w:after="0" w:line="240" w:lineRule="auto"/>
                        <w:ind w:left="0"/>
                        <w:rPr>
                          <w:b/>
                          <w:vertAlign w:val="superscript"/>
                        </w:rPr>
                      </w:pPr>
                      <w:r w:rsidRPr="00C73C49">
                        <w:rPr>
                          <w:b/>
                        </w:rPr>
                        <w:t>What can I do</w:t>
                      </w:r>
                      <w:proofErr w:type="gramStart"/>
                      <w:r w:rsidRPr="00C73C49">
                        <w:rPr>
                          <w:b/>
                        </w:rPr>
                        <w:t>?</w:t>
                      </w:r>
                      <w:r w:rsidR="00C73C49">
                        <w:rPr>
                          <w:b/>
                          <w:vertAlign w:val="superscript"/>
                        </w:rPr>
                        <w:t>5</w:t>
                      </w:r>
                      <w:proofErr w:type="gramEnd"/>
                    </w:p>
                    <w:p w:rsidR="00535BB4" w:rsidRPr="00C73C49" w:rsidRDefault="00D46C37" w:rsidP="00C73C49">
                      <w:pPr>
                        <w:pStyle w:val="ListParagraph"/>
                        <w:numPr>
                          <w:ilvl w:val="0"/>
                          <w:numId w:val="31"/>
                        </w:numPr>
                        <w:spacing w:after="0" w:line="240" w:lineRule="auto"/>
                        <w:ind w:left="720"/>
                        <w:rPr>
                          <w:sz w:val="20"/>
                          <w:szCs w:val="20"/>
                        </w:rPr>
                      </w:pPr>
                      <w:r w:rsidRPr="00C73C49">
                        <w:rPr>
                          <w:sz w:val="20"/>
                          <w:szCs w:val="20"/>
                        </w:rPr>
                        <w:t xml:space="preserve">Start by making a commitment to eat some local foods at every meal. Try to substitute imported foods with local alternatives whenever you can.  </w:t>
                      </w:r>
                    </w:p>
                    <w:p w:rsidR="00A8695D" w:rsidRPr="00C73C49" w:rsidRDefault="00A8695D" w:rsidP="00C73C49">
                      <w:pPr>
                        <w:pStyle w:val="ListParagraph"/>
                        <w:numPr>
                          <w:ilvl w:val="0"/>
                          <w:numId w:val="31"/>
                        </w:numPr>
                        <w:spacing w:after="0" w:line="240" w:lineRule="auto"/>
                        <w:ind w:left="720"/>
                        <w:rPr>
                          <w:sz w:val="20"/>
                          <w:szCs w:val="20"/>
                          <w:u w:val="single"/>
                        </w:rPr>
                      </w:pPr>
                      <w:r w:rsidRPr="00C73C49">
                        <w:rPr>
                          <w:sz w:val="20"/>
                          <w:szCs w:val="20"/>
                        </w:rPr>
                        <w:t xml:space="preserve">Grow a small food garden at home or at your workplace. Local foods are easy to grow and maintain with minimal inputs. Planting, maintaining and harvesting also gives you physical exercise. </w:t>
                      </w:r>
                    </w:p>
                    <w:p w:rsidR="00535BB4" w:rsidRPr="00C73C49" w:rsidRDefault="00A8695D" w:rsidP="00C73C49">
                      <w:pPr>
                        <w:pStyle w:val="ListParagraph"/>
                        <w:numPr>
                          <w:ilvl w:val="0"/>
                          <w:numId w:val="31"/>
                        </w:numPr>
                        <w:spacing w:after="0" w:line="240" w:lineRule="auto"/>
                        <w:ind w:left="720"/>
                        <w:rPr>
                          <w:sz w:val="20"/>
                          <w:szCs w:val="20"/>
                        </w:rPr>
                      </w:pPr>
                      <w:r w:rsidRPr="00C73C49">
                        <w:rPr>
                          <w:sz w:val="20"/>
                          <w:szCs w:val="20"/>
                        </w:rPr>
                        <w:t xml:space="preserve">Talk to your family, community and workplace about having a local food policy. </w:t>
                      </w:r>
                    </w:p>
                    <w:p w:rsidR="00BC1817" w:rsidRDefault="00BC1817" w:rsidP="00C73C49">
                      <w:pPr>
                        <w:spacing w:after="0" w:line="240" w:lineRule="auto"/>
                        <w:rPr>
                          <w:rFonts w:asciiTheme="minorHAnsi" w:hAnsiTheme="minorHAnsi"/>
                          <w:sz w:val="14"/>
                          <w:szCs w:val="14"/>
                          <w:vertAlign w:val="superscript"/>
                        </w:rPr>
                      </w:pPr>
                    </w:p>
                    <w:p w:rsidR="00C73C49" w:rsidRPr="00BC1817" w:rsidRDefault="00BC1817" w:rsidP="00C73C49">
                      <w:pPr>
                        <w:spacing w:after="0" w:line="240" w:lineRule="auto"/>
                        <w:rPr>
                          <w:rFonts w:asciiTheme="minorHAnsi" w:hAnsiTheme="minorHAnsi"/>
                          <w:sz w:val="14"/>
                          <w:szCs w:val="14"/>
                        </w:rPr>
                      </w:pPr>
                      <w:r w:rsidRPr="00BC1817">
                        <w:rPr>
                          <w:rFonts w:asciiTheme="minorHAnsi" w:hAnsiTheme="minorHAnsi"/>
                          <w:sz w:val="14"/>
                          <w:szCs w:val="14"/>
                          <w:vertAlign w:val="superscript"/>
                        </w:rPr>
                        <w:t xml:space="preserve">4 </w:t>
                      </w:r>
                      <w:hyperlink r:id="rId14" w:history="1">
                        <w:r w:rsidR="00C73C49" w:rsidRPr="00BC1817">
                          <w:rPr>
                            <w:rStyle w:val="Hyperlink"/>
                            <w:rFonts w:asciiTheme="minorHAnsi" w:hAnsiTheme="minorHAnsi"/>
                            <w:sz w:val="14"/>
                            <w:szCs w:val="14"/>
                          </w:rPr>
                          <w:t>http://healthykidsmoblog.wordpress.com/2009/09/08/farm-to-school-local-produce-can-benefit-your-school-and-community/</w:t>
                        </w:r>
                      </w:hyperlink>
                    </w:p>
                    <w:p w:rsidR="000E5D66" w:rsidRPr="00BC1817" w:rsidRDefault="00BC1817" w:rsidP="00C73C49">
                      <w:pPr>
                        <w:spacing w:after="0" w:line="240" w:lineRule="auto"/>
                        <w:rPr>
                          <w:rFonts w:asciiTheme="minorHAnsi" w:hAnsiTheme="minorHAnsi"/>
                          <w:sz w:val="14"/>
                          <w:szCs w:val="14"/>
                        </w:rPr>
                      </w:pPr>
                      <w:r w:rsidRPr="00BC1817">
                        <w:rPr>
                          <w:rFonts w:asciiTheme="minorHAnsi" w:hAnsiTheme="minorHAnsi"/>
                          <w:sz w:val="14"/>
                          <w:szCs w:val="14"/>
                          <w:vertAlign w:val="superscript"/>
                        </w:rPr>
                        <w:t xml:space="preserve">5 </w:t>
                      </w:r>
                      <w:hyperlink r:id="rId15" w:history="1">
                        <w:r w:rsidR="000E5D66" w:rsidRPr="00BC1817">
                          <w:rPr>
                            <w:rStyle w:val="Hyperlink"/>
                            <w:rFonts w:asciiTheme="minorHAnsi" w:hAnsiTheme="minorHAnsi"/>
                            <w:sz w:val="14"/>
                            <w:szCs w:val="14"/>
                          </w:rPr>
                          <w:t>http://www.islandfood.org/</w:t>
                        </w:r>
                      </w:hyperlink>
                    </w:p>
                  </w:txbxContent>
                </v:textbox>
                <w10:wrap type="square"/>
              </v:shape>
            </w:pict>
          </mc:Fallback>
        </mc:AlternateContent>
      </w:r>
      <w:r w:rsidR="00BC1817" w:rsidRPr="00EC565A">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5584" behindDoc="0" locked="0" layoutInCell="1" allowOverlap="1" wp14:anchorId="5C450A4E" wp14:editId="5FA92727">
                <wp:simplePos x="0" y="0"/>
                <wp:positionH relativeFrom="column">
                  <wp:posOffset>-8255</wp:posOffset>
                </wp:positionH>
                <wp:positionV relativeFrom="paragraph">
                  <wp:posOffset>-12065</wp:posOffset>
                </wp:positionV>
                <wp:extent cx="3093720" cy="1977390"/>
                <wp:effectExtent l="0" t="0" r="11430" b="22860"/>
                <wp:wrapNone/>
                <wp:docPr id="42" name="Text Box 42"/>
                <wp:cNvGraphicFramePr/>
                <a:graphic xmlns:a="http://schemas.openxmlformats.org/drawingml/2006/main">
                  <a:graphicData uri="http://schemas.microsoft.com/office/word/2010/wordprocessingShape">
                    <wps:wsp>
                      <wps:cNvSpPr txBox="1"/>
                      <wps:spPr>
                        <a:xfrm>
                          <a:off x="0" y="0"/>
                          <a:ext cx="3093720" cy="1977390"/>
                        </a:xfrm>
                        <a:prstGeom prst="rect">
                          <a:avLst/>
                        </a:prstGeom>
                        <a:solidFill>
                          <a:sysClr val="window" lastClr="FFFFFF"/>
                        </a:solidFill>
                        <a:ln w="6350">
                          <a:solidFill>
                            <a:prstClr val="black"/>
                          </a:solidFill>
                        </a:ln>
                        <a:effectLst/>
                      </wps:spPr>
                      <wps:txbx>
                        <w:txbxContent>
                          <w:p w:rsidR="00B619EB" w:rsidRPr="00C54C0F" w:rsidRDefault="00234245" w:rsidP="00B619EB">
                            <w:pPr>
                              <w:pStyle w:val="Heading2"/>
                              <w:widowControl w:val="0"/>
                              <w:spacing w:before="0" w:line="240" w:lineRule="auto"/>
                              <w:rPr>
                                <w:i/>
                                <w:noProof/>
                              </w:rPr>
                            </w:pPr>
                            <w:r>
                              <w:rPr>
                                <w:rFonts w:ascii="Franklin Gothic Medium Cond" w:hAnsi="Franklin Gothic Medium Cond"/>
                                <w:b w:val="0"/>
                                <w:bCs w:val="0"/>
                                <w:color w:val="984806" w:themeColor="accent6" w:themeShade="80"/>
                                <w:sz w:val="40"/>
                                <w:szCs w:val="40"/>
                                <w14:ligatures w14:val="none"/>
                              </w:rPr>
                              <w:t>The cost to families</w:t>
                            </w:r>
                            <w:r w:rsidR="00C73C49">
                              <w:rPr>
                                <w:rFonts w:ascii="Franklin Gothic Medium Cond" w:hAnsi="Franklin Gothic Medium Cond"/>
                                <w:b w:val="0"/>
                                <w:bCs w:val="0"/>
                                <w:color w:val="984806" w:themeColor="accent6" w:themeShade="80"/>
                                <w:sz w:val="40"/>
                                <w:szCs w:val="40"/>
                                <w14:ligatures w14:val="none"/>
                              </w:rPr>
                              <w:t>:</w:t>
                            </w:r>
                          </w:p>
                          <w:p w:rsidR="00234245" w:rsidRPr="00B46AAD" w:rsidRDefault="00234245" w:rsidP="00B619EB">
                            <w:pPr>
                              <w:spacing w:after="0"/>
                              <w:rPr>
                                <w:noProof/>
                                <w:sz w:val="16"/>
                                <w:szCs w:val="16"/>
                              </w:rPr>
                            </w:pPr>
                          </w:p>
                          <w:p w:rsidR="00C73C49" w:rsidRPr="00234245" w:rsidRDefault="00B619EB" w:rsidP="00C73C49">
                            <w:pPr>
                              <w:pStyle w:val="ListParagraph"/>
                              <w:numPr>
                                <w:ilvl w:val="0"/>
                                <w:numId w:val="27"/>
                              </w:numPr>
                              <w:spacing w:after="0"/>
                              <w:ind w:left="360"/>
                              <w:rPr>
                                <w:noProof/>
                              </w:rPr>
                            </w:pPr>
                            <w:r w:rsidRPr="00234245">
                              <w:rPr>
                                <w:noProof/>
                              </w:rPr>
                              <w:t>Purchasing imported food is taking up an increasingly large part of family incomes.  The Food and Agriculture Organization index of food prices rose by 9% in 2006, by 24% in 2007 and by 51% in the first months of 2008.</w:t>
                            </w:r>
                            <w:r w:rsidR="00C73C49">
                              <w:rPr>
                                <w:noProof/>
                                <w:vertAlign w:val="superscript"/>
                              </w:rPr>
                              <w:t>3</w:t>
                            </w:r>
                          </w:p>
                          <w:p w:rsidR="00AA3275" w:rsidRDefault="00AA3275" w:rsidP="00AA3275">
                            <w:pPr>
                              <w:spacing w:after="0" w:line="240" w:lineRule="auto"/>
                              <w:rPr>
                                <w:rFonts w:asciiTheme="minorHAnsi" w:hAnsiTheme="minorHAnsi"/>
                                <w:noProof/>
                                <w:sz w:val="14"/>
                                <w:szCs w:val="14"/>
                                <w:vertAlign w:val="superscript"/>
                              </w:rPr>
                            </w:pPr>
                          </w:p>
                          <w:p w:rsidR="00B619EB" w:rsidRPr="00C73C49" w:rsidRDefault="00C73C49" w:rsidP="00AA3275">
                            <w:pPr>
                              <w:spacing w:after="0" w:line="240" w:lineRule="auto"/>
                              <w:rPr>
                                <w:noProof/>
                                <w:sz w:val="16"/>
                                <w:szCs w:val="16"/>
                              </w:rPr>
                            </w:pPr>
                            <w:r>
                              <w:rPr>
                                <w:rFonts w:asciiTheme="minorHAnsi" w:hAnsiTheme="minorHAnsi"/>
                                <w:noProof/>
                                <w:sz w:val="14"/>
                                <w:szCs w:val="14"/>
                                <w:vertAlign w:val="superscript"/>
                              </w:rPr>
                              <w:t xml:space="preserve">3 </w:t>
                            </w:r>
                            <w:r w:rsidRPr="00D86BFC">
                              <w:rPr>
                                <w:rFonts w:asciiTheme="minorHAnsi" w:hAnsiTheme="minorHAnsi"/>
                                <w:noProof/>
                                <w:sz w:val="14"/>
                                <w:szCs w:val="14"/>
                              </w:rPr>
                              <w:t>World Health Organization (April 10, 2010).  WHO Pacific Food Summit Fact Sheet. Retrieved from:</w:t>
                            </w:r>
                            <w:r>
                              <w:rPr>
                                <w:rFonts w:asciiTheme="minorHAnsi" w:hAnsiTheme="minorHAnsi"/>
                                <w:noProof/>
                                <w:sz w:val="14"/>
                                <w:szCs w:val="14"/>
                              </w:rPr>
                              <w:t xml:space="preserve"> </w:t>
                            </w:r>
                            <w:r w:rsidRPr="00D86BFC">
                              <w:rPr>
                                <w:rFonts w:asciiTheme="minorHAnsi" w:hAnsiTheme="minorHAnsi"/>
                                <w:noProof/>
                                <w:sz w:val="14"/>
                                <w:szCs w:val="14"/>
                              </w:rPr>
                              <w:t>http://www.wpro.who.int/mediacentre/factsheets/fs14042010/en/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2" o:spid="_x0000_s1036" type="#_x0000_t202" style="position:absolute;margin-left:-.65pt;margin-top:-.95pt;width:243.6pt;height:155.7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" fillcolor="window" strokeweight=".5pt">
                <v:textbox>
                  <w:txbxContent>
                    <w:p w:rsidR="00B619EB" w:rsidRPr="00C54C0F" w:rsidRDefault="00234245" w:rsidP="00B619EB">
                      <w:pPr>
                        <w:pStyle w:val="Heading2"/>
                        <w:widowControl w:val="0"/>
                        <w:spacing w:before="0" w:line="240" w:lineRule="auto"/>
                        <w:rPr>
                          <w:i/>
                          <w:noProof/>
                        </w:rPr>
                      </w:pPr>
                      <w:r>
                        <w:rPr>
                          <w:rFonts w:ascii="Franklin Gothic Medium Cond" w:hAnsi="Franklin Gothic Medium Cond"/>
                          <w:b w:val="0"/>
                          <w:bCs w:val="0"/>
                          <w:color w:val="984806" w:themeColor="accent6" w:themeShade="80"/>
                          <w:sz w:val="40"/>
                          <w:szCs w:val="40"/>
                          <w14:ligatures w14:val="none"/>
                        </w:rPr>
                        <w:t>The cost to families</w:t>
                      </w:r>
                      <w:r w:rsidR="00C73C49">
                        <w:rPr>
                          <w:rFonts w:ascii="Franklin Gothic Medium Cond" w:hAnsi="Franklin Gothic Medium Cond"/>
                          <w:b w:val="0"/>
                          <w:bCs w:val="0"/>
                          <w:color w:val="984806" w:themeColor="accent6" w:themeShade="80"/>
                          <w:sz w:val="40"/>
                          <w:szCs w:val="40"/>
                          <w14:ligatures w14:val="none"/>
                        </w:rPr>
                        <w:t>:</w:t>
                      </w:r>
                    </w:p>
                    <w:p w:rsidR="00234245" w:rsidRPr="00B46AAD" w:rsidRDefault="00234245" w:rsidP="00B619EB">
                      <w:pPr>
                        <w:spacing w:after="0"/>
                        <w:rPr>
                          <w:noProof/>
                          <w:sz w:val="16"/>
                          <w:szCs w:val="16"/>
                        </w:rPr>
                      </w:pPr>
                    </w:p>
                    <w:p w:rsidR="00C73C49" w:rsidRPr="00234245" w:rsidRDefault="00B619EB" w:rsidP="00C73C49">
                      <w:pPr>
                        <w:pStyle w:val="ListParagraph"/>
                        <w:numPr>
                          <w:ilvl w:val="0"/>
                          <w:numId w:val="27"/>
                        </w:numPr>
                        <w:spacing w:after="0"/>
                        <w:ind w:left="360"/>
                        <w:rPr>
                          <w:noProof/>
                        </w:rPr>
                      </w:pPr>
                      <w:r w:rsidRPr="00234245">
                        <w:rPr>
                          <w:noProof/>
                        </w:rPr>
                        <w:t>Purchasing imported food is taking up an increasingly large part of family incomes.  The Food and Agriculture Organization index of food prices rose by 9% in 2006, by 24% in 2007 and by 51% in the first months of 2008.</w:t>
                      </w:r>
                      <w:r w:rsidR="00C73C49">
                        <w:rPr>
                          <w:noProof/>
                          <w:vertAlign w:val="superscript"/>
                        </w:rPr>
                        <w:t>3</w:t>
                      </w:r>
                    </w:p>
                    <w:p w:rsidR="00AA3275" w:rsidRDefault="00AA3275" w:rsidP="00AA3275">
                      <w:pPr>
                        <w:spacing w:after="0" w:line="240" w:lineRule="auto"/>
                        <w:rPr>
                          <w:rFonts w:asciiTheme="minorHAnsi" w:hAnsiTheme="minorHAnsi"/>
                          <w:noProof/>
                          <w:sz w:val="14"/>
                          <w:szCs w:val="14"/>
                          <w:vertAlign w:val="superscript"/>
                        </w:rPr>
                      </w:pPr>
                    </w:p>
                    <w:p w:rsidR="00B619EB" w:rsidRPr="00C73C49" w:rsidRDefault="00C73C49" w:rsidP="00AA3275">
                      <w:pPr>
                        <w:spacing w:after="0" w:line="240" w:lineRule="auto"/>
                        <w:rPr>
                          <w:noProof/>
                          <w:sz w:val="16"/>
                          <w:szCs w:val="16"/>
                        </w:rPr>
                      </w:pPr>
                      <w:r>
                        <w:rPr>
                          <w:rFonts w:asciiTheme="minorHAnsi" w:hAnsiTheme="minorHAnsi"/>
                          <w:noProof/>
                          <w:sz w:val="14"/>
                          <w:szCs w:val="14"/>
                          <w:vertAlign w:val="superscript"/>
                        </w:rPr>
                        <w:t xml:space="preserve">3 </w:t>
                      </w:r>
                      <w:r w:rsidRPr="00D86BFC">
                        <w:rPr>
                          <w:rFonts w:asciiTheme="minorHAnsi" w:hAnsiTheme="minorHAnsi"/>
                          <w:noProof/>
                          <w:sz w:val="14"/>
                          <w:szCs w:val="14"/>
                        </w:rPr>
                        <w:t>World Health Organization (April 10, 2010).  WHO Pacific Food Summit Fact Sheet. Retrieved from:</w:t>
                      </w:r>
                      <w:r>
                        <w:rPr>
                          <w:rFonts w:asciiTheme="minorHAnsi" w:hAnsiTheme="minorHAnsi"/>
                          <w:noProof/>
                          <w:sz w:val="14"/>
                          <w:szCs w:val="14"/>
                        </w:rPr>
                        <w:t xml:space="preserve"> </w:t>
                      </w:r>
                      <w:r w:rsidRPr="00D86BFC">
                        <w:rPr>
                          <w:rFonts w:asciiTheme="minorHAnsi" w:hAnsiTheme="minorHAnsi"/>
                          <w:noProof/>
                          <w:sz w:val="14"/>
                          <w:szCs w:val="14"/>
                        </w:rPr>
                        <w:t>http://www.wpro.who.int/mediacentre/factsheets/fs14042010/en/</w:t>
                      </w:r>
                    </w:p>
                  </w:txbxContent>
                </v:textbox>
              </v:shape>
            </w:pict>
          </mc:Fallback>
        </mc:AlternateContent>
      </w:r>
      <w:r w:rsidR="00C73C49" w:rsidRPr="00E17EB3">
        <w:rPr>
          <w:rFonts w:ascii="Times New Roman" w:hAnsi="Times New Roman"/>
          <w:noProof/>
          <w:color w:val="auto"/>
          <w:kern w:val="0"/>
          <w:sz w:val="24"/>
          <w:szCs w:val="24"/>
          <w14:ligatures w14:val="none"/>
          <w14:cntxtAlts w14:val="0"/>
        </w:rPr>
        <mc:AlternateContent>
          <mc:Choice Requires="wps">
            <w:drawing>
              <wp:anchor distT="36576" distB="36576" distL="36576" distR="36576" simplePos="0" relativeHeight="251701248" behindDoc="1" locked="0" layoutInCell="1" allowOverlap="1" wp14:anchorId="774FF4AE" wp14:editId="516ABE88">
                <wp:simplePos x="0" y="0"/>
                <wp:positionH relativeFrom="column">
                  <wp:posOffset>0</wp:posOffset>
                </wp:positionH>
                <wp:positionV relativeFrom="paragraph">
                  <wp:posOffset>2744470</wp:posOffset>
                </wp:positionV>
                <wp:extent cx="3429000" cy="403860"/>
                <wp:effectExtent l="0" t="0" r="0" b="0"/>
                <wp:wrapThrough wrapText="bothSides">
                  <wp:wrapPolygon edited="0">
                    <wp:start x="0" y="0"/>
                    <wp:lineTo x="0" y="20377"/>
                    <wp:lineTo x="21480" y="20377"/>
                    <wp:lineTo x="21480" y="0"/>
                    <wp:lineTo x="0" y="0"/>
                  </wp:wrapPolygon>
                </wp:wrapThrough>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40386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rsidR="00E17EB3" w:rsidRDefault="00C73C49"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w:t>
                            </w:r>
                            <w:r w:rsidR="00535BB4">
                              <w:rPr>
                                <w:rFonts w:ascii="Franklin Gothic Medium Cond" w:hAnsi="Franklin Gothic Medium Cond"/>
                                <w:b w:val="0"/>
                                <w:bCs w:val="0"/>
                                <w:color w:val="984806" w:themeColor="accent6" w:themeShade="80"/>
                                <w:sz w:val="40"/>
                                <w:szCs w:val="40"/>
                                <w14:ligatures w14:val="none"/>
                              </w:rPr>
                              <w:t xml:space="preserve">ction and </w:t>
                            </w:r>
                            <w:r>
                              <w:rPr>
                                <w:rFonts w:ascii="Franklin Gothic Medium Cond" w:hAnsi="Franklin Gothic Medium Cond"/>
                                <w:b w:val="0"/>
                                <w:bCs w:val="0"/>
                                <w:color w:val="984806" w:themeColor="accent6" w:themeShade="80"/>
                                <w:sz w:val="40"/>
                                <w:szCs w:val="40"/>
                                <w14:ligatures w14:val="none"/>
                              </w:rPr>
                              <w:t>M</w:t>
                            </w:r>
                            <w:r w:rsidR="00535BB4">
                              <w:rPr>
                                <w:rFonts w:ascii="Franklin Gothic Medium Cond" w:hAnsi="Franklin Gothic Medium Cond"/>
                                <w:b w:val="0"/>
                                <w:bCs w:val="0"/>
                                <w:color w:val="984806" w:themeColor="accent6" w:themeShade="80"/>
                                <w:sz w:val="40"/>
                                <w:szCs w:val="40"/>
                                <w14:ligatures w14:val="none"/>
                              </w:rPr>
                              <w:t xml:space="preserve">ake a </w:t>
                            </w:r>
                            <w:r>
                              <w:rPr>
                                <w:rFonts w:ascii="Franklin Gothic Medium Cond" w:hAnsi="Franklin Gothic Medium Cond"/>
                                <w:b w:val="0"/>
                                <w:bCs w:val="0"/>
                                <w:color w:val="984806" w:themeColor="accent6" w:themeShade="80"/>
                                <w:sz w:val="40"/>
                                <w:szCs w:val="40"/>
                                <w14:ligatures w14:val="none"/>
                              </w:rPr>
                              <w:t>D</w:t>
                            </w:r>
                            <w:r w:rsidR="00535BB4">
                              <w:rPr>
                                <w:rFonts w:ascii="Franklin Gothic Medium Cond" w:hAnsi="Franklin Gothic Medium Cond"/>
                                <w:b w:val="0"/>
                                <w:bCs w:val="0"/>
                                <w:color w:val="984806" w:themeColor="accent6" w:themeShade="80"/>
                                <w:sz w:val="40"/>
                                <w:szCs w:val="40"/>
                                <w14:ligatures w14:val="none"/>
                              </w:rPr>
                              <w:t>ifference</w:t>
                            </w:r>
                            <w:r w:rsidR="000E1864">
                              <w:rPr>
                                <w:rFonts w:ascii="Franklin Gothic Medium Cond" w:hAnsi="Franklin Gothic Medium Cond"/>
                                <w:b w:val="0"/>
                                <w:bCs w:val="0"/>
                                <w:color w:val="984806" w:themeColor="accent6" w:themeShade="80"/>
                                <w:sz w:val="40"/>
                                <w:szCs w:val="40"/>
                                <w14:ligatures w14:val="none"/>
                              </w:rPr>
                              <w:t>!</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7" type="#_x0000_t202" style="position:absolute;margin-left:0;margin-top:216.1pt;width:270pt;height:31.8pt;z-index:-25161523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" stroked="f" strokecolor="black [0]" strokeweight="0" insetpen="t">
                <v:shadow color="#dbf5f9"/>
                <v:textbox inset="2.85pt,2.85pt,2.85pt,2.85pt">
                  <w:txbxContent>
                    <w:p w:rsidR="00E17EB3" w:rsidRDefault="00C73C49"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Take A</w:t>
                      </w:r>
                      <w:r w:rsidR="00535BB4">
                        <w:rPr>
                          <w:rFonts w:ascii="Franklin Gothic Medium Cond" w:hAnsi="Franklin Gothic Medium Cond"/>
                          <w:b w:val="0"/>
                          <w:bCs w:val="0"/>
                          <w:color w:val="984806" w:themeColor="accent6" w:themeShade="80"/>
                          <w:sz w:val="40"/>
                          <w:szCs w:val="40"/>
                          <w14:ligatures w14:val="none"/>
                        </w:rPr>
                        <w:t xml:space="preserve">ction and </w:t>
                      </w:r>
                      <w:r>
                        <w:rPr>
                          <w:rFonts w:ascii="Franklin Gothic Medium Cond" w:hAnsi="Franklin Gothic Medium Cond"/>
                          <w:b w:val="0"/>
                          <w:bCs w:val="0"/>
                          <w:color w:val="984806" w:themeColor="accent6" w:themeShade="80"/>
                          <w:sz w:val="40"/>
                          <w:szCs w:val="40"/>
                          <w14:ligatures w14:val="none"/>
                        </w:rPr>
                        <w:t>M</w:t>
                      </w:r>
                      <w:r w:rsidR="00535BB4">
                        <w:rPr>
                          <w:rFonts w:ascii="Franklin Gothic Medium Cond" w:hAnsi="Franklin Gothic Medium Cond"/>
                          <w:b w:val="0"/>
                          <w:bCs w:val="0"/>
                          <w:color w:val="984806" w:themeColor="accent6" w:themeShade="80"/>
                          <w:sz w:val="40"/>
                          <w:szCs w:val="40"/>
                          <w14:ligatures w14:val="none"/>
                        </w:rPr>
                        <w:t xml:space="preserve">ake a </w:t>
                      </w:r>
                      <w:r>
                        <w:rPr>
                          <w:rFonts w:ascii="Franklin Gothic Medium Cond" w:hAnsi="Franklin Gothic Medium Cond"/>
                          <w:b w:val="0"/>
                          <w:bCs w:val="0"/>
                          <w:color w:val="984806" w:themeColor="accent6" w:themeShade="80"/>
                          <w:sz w:val="40"/>
                          <w:szCs w:val="40"/>
                          <w14:ligatures w14:val="none"/>
                        </w:rPr>
                        <w:t>D</w:t>
                      </w:r>
                      <w:r w:rsidR="00535BB4">
                        <w:rPr>
                          <w:rFonts w:ascii="Franklin Gothic Medium Cond" w:hAnsi="Franklin Gothic Medium Cond"/>
                          <w:b w:val="0"/>
                          <w:bCs w:val="0"/>
                          <w:color w:val="984806" w:themeColor="accent6" w:themeShade="80"/>
                          <w:sz w:val="40"/>
                          <w:szCs w:val="40"/>
                          <w14:ligatures w14:val="none"/>
                        </w:rPr>
                        <w:t>ifference</w:t>
                      </w:r>
                      <w:r w:rsidR="000E1864">
                        <w:rPr>
                          <w:rFonts w:ascii="Franklin Gothic Medium Cond" w:hAnsi="Franklin Gothic Medium Cond"/>
                          <w:b w:val="0"/>
                          <w:bCs w:val="0"/>
                          <w:color w:val="984806" w:themeColor="accent6" w:themeShade="80"/>
                          <w:sz w:val="40"/>
                          <w:szCs w:val="40"/>
                          <w14:ligatures w14:val="none"/>
                        </w:rPr>
                        <w:t>!</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p w:rsidR="00196E70" w:rsidRDefault="00196E70"/>
                    <w:p w:rsidR="00E17EB3" w:rsidRDefault="00E17EB3" w:rsidP="003A3E05">
                      <w:pPr>
                        <w:pStyle w:val="Heading2"/>
                        <w:widowControl w:val="0"/>
                        <w:spacing w:before="0"/>
                        <w:rPr>
                          <w:rFonts w:ascii="Franklin Gothic Medium Cond" w:hAnsi="Franklin Gothic Medium Cond"/>
                          <w:b w:val="0"/>
                          <w:bCs w:val="0"/>
                          <w:color w:val="984806" w:themeColor="accent6" w:themeShade="80"/>
                          <w:sz w:val="40"/>
                          <w:szCs w:val="40"/>
                          <w14:ligatures w14:val="none"/>
                        </w:rPr>
                      </w:pPr>
                      <w:r>
                        <w:rPr>
                          <w:rFonts w:ascii="Franklin Gothic Medium Cond" w:hAnsi="Franklin Gothic Medium Cond"/>
                          <w:b w:val="0"/>
                          <w:bCs w:val="0"/>
                          <w:color w:val="984806" w:themeColor="accent6" w:themeShade="80"/>
                          <w:sz w:val="40"/>
                          <w:szCs w:val="40"/>
                          <w14:ligatures w14:val="none"/>
                        </w:rPr>
                        <w:t xml:space="preserve">What you can do to protect your community from alcohol abuse? </w:t>
                      </w:r>
                    </w:p>
                    <w:p w:rsidR="00E17EB3" w:rsidRPr="00E17EB3" w:rsidRDefault="00E17EB3" w:rsidP="003A3E05"/>
                  </w:txbxContent>
                </v:textbox>
                <w10:wrap type="through"/>
              </v:shape>
            </w:pict>
          </mc:Fallback>
        </mc:AlternateContent>
      </w:r>
      <w:r w:rsidR="00C73C49">
        <w:rPr>
          <w:noProof/>
          <w14:ligatures w14:val="none"/>
          <w14:cntxtAlts w14:val="0"/>
        </w:rPr>
        <mc:AlternateContent>
          <mc:Choice Requires="wps">
            <w:drawing>
              <wp:anchor distT="0" distB="0" distL="114300" distR="114300" simplePos="0" relativeHeight="251704320" behindDoc="0" locked="0" layoutInCell="1" allowOverlap="1" wp14:anchorId="29E6F171" wp14:editId="1BC93C91">
                <wp:simplePos x="0" y="0"/>
                <wp:positionH relativeFrom="column">
                  <wp:posOffset>-8890</wp:posOffset>
                </wp:positionH>
                <wp:positionV relativeFrom="paragraph">
                  <wp:posOffset>7907558</wp:posOffset>
                </wp:positionV>
                <wp:extent cx="6864350" cy="571500"/>
                <wp:effectExtent l="0" t="0" r="12700" b="19050"/>
                <wp:wrapNone/>
                <wp:docPr id="24" name="Text Box 24"/>
                <wp:cNvGraphicFramePr/>
                <a:graphic xmlns:a="http://schemas.openxmlformats.org/drawingml/2006/main">
                  <a:graphicData uri="http://schemas.microsoft.com/office/word/2010/wordprocessingShape">
                    <wps:wsp>
                      <wps:cNvSpPr txBox="1"/>
                      <wps:spPr>
                        <a:xfrm>
                          <a:off x="0" y="0"/>
                          <a:ext cx="6864350" cy="571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r w:rsidR="009B380B">
                              <w:rPr>
                                <w:rFonts w:ascii="Franklin Gothic Medium" w:hAnsi="Franklin Gothic Medium"/>
                                <w:sz w:val="20"/>
                                <w:szCs w:val="20"/>
                              </w:rPr>
                              <w:t xml:space="preserve">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6"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17"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18"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19" w:history="1">
                              <w:r w:rsidRPr="004B7CC2">
                                <w:rPr>
                                  <w:rStyle w:val="Hyperlink"/>
                                  <w:rFonts w:ascii="Franklin Gothic Medium" w:hAnsi="Franklin Gothic Medium"/>
                                  <w:sz w:val="20"/>
                                  <w:szCs w:val="20"/>
                                </w:rPr>
                                <w:t>www.paclii.org/databases.html</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24" o:spid="_x0000_s1038" type="#_x0000_t202" style="position:absolute;margin-left:-.7pt;margin-top:622.65pt;width:540.5pt;height:45pt;z-index:2517043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" fillcolor="white [3201]" strokeweight=".5pt">
                <v:textbox>
                  <w:txbxContent>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r w:rsidR="009B380B">
                        <w:rPr>
                          <w:rFonts w:ascii="Franklin Gothic Medium" w:hAnsi="Franklin Gothic Medium"/>
                          <w:sz w:val="20"/>
                          <w:szCs w:val="20"/>
                        </w:rPr>
                        <w:t xml:space="preserve">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To</w:t>
                      </w:r>
                      <w:r w:rsidR="00535BB4">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20"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21"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22" w:history="1">
                        <w:r w:rsidRPr="004B7CC2">
                          <w:rPr>
                            <w:rStyle w:val="Hyperlink"/>
                            <w:rFonts w:ascii="Franklin Gothic Medium" w:hAnsi="Franklin Gothic Medium"/>
                            <w:sz w:val="20"/>
                            <w:szCs w:val="20"/>
                          </w:rPr>
                          <w:t>www.paclii.org/databases.html</w:t>
                        </w:r>
                      </w:hyperlink>
                    </w:p>
                    <w:p w:rsidR="00196E70" w:rsidRDefault="00196E70"/>
                    <w:p w:rsidR="00904482" w:rsidRPr="004B7CC2" w:rsidRDefault="00904482">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rsidR="004B7CC2" w:rsidRPr="004B7CC2" w:rsidRDefault="004B7CC2">
                      <w:pPr>
                        <w:rPr>
                          <w:rFonts w:ascii="Franklin Gothic Medium" w:hAnsi="Franklin Gothic Medium"/>
                          <w:sz w:val="20"/>
                          <w:szCs w:val="20"/>
                        </w:rPr>
                      </w:pPr>
                      <w:r w:rsidRPr="004B7CC2">
                        <w:rPr>
                          <w:rFonts w:ascii="Franklin Gothic Medium" w:hAnsi="Franklin Gothic Medium"/>
                          <w:sz w:val="20"/>
                          <w:szCs w:val="20"/>
                        </w:rPr>
                        <w:t xml:space="preserve">To see your local laws, check out website: </w:t>
                      </w:r>
                      <w:hyperlink r:id="rId23" w:history="1">
                        <w:r w:rsidRPr="004B7CC2">
                          <w:rPr>
                            <w:rStyle w:val="Hyperlink"/>
                            <w:rFonts w:ascii="Franklin Gothic Medium" w:hAnsi="Franklin Gothic Medium"/>
                            <w:sz w:val="20"/>
                            <w:szCs w:val="20"/>
                          </w:rPr>
                          <w:t>www.paclii.org/databases.html</w:t>
                        </w:r>
                      </w:hyperlink>
                    </w:p>
                  </w:txbxContent>
                </v:textbox>
              </v:shape>
            </w:pict>
          </mc:Fallback>
        </mc:AlternateContent>
      </w:r>
      <w:r w:rsidR="000E1864">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9680" behindDoc="0" locked="0" layoutInCell="1" allowOverlap="1" wp14:anchorId="12254937" wp14:editId="3B7681D9">
                <wp:simplePos x="0" y="0"/>
                <wp:positionH relativeFrom="column">
                  <wp:posOffset>5410200</wp:posOffset>
                </wp:positionH>
                <wp:positionV relativeFrom="paragraph">
                  <wp:posOffset>4248150</wp:posOffset>
                </wp:positionV>
                <wp:extent cx="1371600" cy="1078992"/>
                <wp:effectExtent l="0" t="0" r="19050" b="26035"/>
                <wp:wrapNone/>
                <wp:docPr id="53" name="Text Box 53"/>
                <wp:cNvGraphicFramePr/>
                <a:graphic xmlns:a="http://schemas.openxmlformats.org/drawingml/2006/main">
                  <a:graphicData uri="http://schemas.microsoft.com/office/word/2010/wordprocessingShape">
                    <wps:wsp>
                      <wps:cNvSpPr txBox="1"/>
                      <wps:spPr>
                        <a:xfrm>
                          <a:off x="0" y="0"/>
                          <a:ext cx="1371600" cy="1078992"/>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F0D1E" w:rsidRDefault="005F0D1E">
                            <w:r w:rsidRPr="00B911AC">
                              <w:rPr>
                                <w:noProof/>
                                <w14:ligatures w14:val="none"/>
                                <w14:cntxtAlts w14:val="0"/>
                              </w:rPr>
                              <w:drawing>
                                <wp:inline distT="0" distB="0" distL="0" distR="0" wp14:anchorId="528625AE" wp14:editId="7F606038">
                                  <wp:extent cx="1203946" cy="904053"/>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SeD3YW_eP5s3H37heMS43qb82D2xXRH4JB6LLf0A2v3YtNQD5F"/>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203946" cy="90405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3" o:spid="_x0000_s1039" type="#_x0000_t202" style="position:absolute;margin-left:426pt;margin-top:334.5pt;width:108pt;height:84.9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" fillcolor="white [3201]" strokeweight=".5pt">
                <v:textbox>
                  <w:txbxContent>
                    <w:p w:rsidR="005F0D1E" w:rsidRDefault="005F0D1E">
                      <w:r w:rsidRPr="00B911AC">
                        <w:rPr>
                          <w:noProof/>
                          <w14:ligatures w14:val="none"/>
                          <w14:cntxtAlts w14:val="0"/>
                        </w:rPr>
                        <w:drawing>
                          <wp:inline distT="0" distB="0" distL="0" distR="0" wp14:anchorId="528625AE" wp14:editId="7F606038">
                            <wp:extent cx="1203946" cy="904053"/>
                            <wp:effectExtent l="0" t="0" r="0" b="0"/>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encrypted-tbn0.gstatic.com/images?q=tbn:ANd9GcSeD3YW_eP5s3H37heMS43qb82D2xXRH4JB6LLf0A2v3YtNQD5F"/>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1203946" cy="904053"/>
                                    </a:xfrm>
                                    <a:prstGeom prst="rect">
                                      <a:avLst/>
                                    </a:prstGeom>
                                    <a:noFill/>
                                    <a:ln>
                                      <a:noFill/>
                                    </a:ln>
                                  </pic:spPr>
                                </pic:pic>
                              </a:graphicData>
                            </a:graphic>
                          </wp:inline>
                        </w:drawing>
                      </w:r>
                    </w:p>
                  </w:txbxContent>
                </v:textbox>
              </v:shape>
            </w:pict>
          </mc:Fallback>
        </mc:AlternateContent>
      </w:r>
      <w:r w:rsidR="00535BB4">
        <w:rPr>
          <w:noProof/>
          <w14:ligatures w14:val="none"/>
          <w14:cntxtAlts w14:val="0"/>
        </w:rPr>
        <w:drawing>
          <wp:anchor distT="0" distB="0" distL="114300" distR="114300" simplePos="0" relativeHeight="251708416" behindDoc="1" locked="0" layoutInCell="1" allowOverlap="1" wp14:anchorId="67FA995F" wp14:editId="13DAC13C">
            <wp:simplePos x="0" y="0"/>
            <wp:positionH relativeFrom="column">
              <wp:posOffset>3429000</wp:posOffset>
            </wp:positionH>
            <wp:positionV relativeFrom="paragraph">
              <wp:posOffset>1270</wp:posOffset>
            </wp:positionV>
            <wp:extent cx="1739265" cy="640080"/>
            <wp:effectExtent l="0" t="0" r="0" b="7620"/>
            <wp:wrapThrough wrapText="bothSides">
              <wp:wrapPolygon edited="0">
                <wp:start x="0" y="0"/>
                <wp:lineTo x="0" y="21214"/>
                <wp:lineTo x="21292" y="21214"/>
                <wp:lineTo x="21292" y="0"/>
                <wp:lineTo x="0" y="0"/>
              </wp:wrapPolygon>
            </wp:wrapThrough>
            <wp:docPr id="29" name="Picture 29"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10464" behindDoc="1" locked="0" layoutInCell="1" allowOverlap="1" wp14:anchorId="4A33C79B" wp14:editId="3F7D509D">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30" name="Picture 3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6368" behindDoc="1" locked="0" layoutInCell="1" allowOverlap="1" wp14:anchorId="458A5F91" wp14:editId="688110EB">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28" name="Picture 2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535BB4">
        <w:rPr>
          <w:noProof/>
          <w14:ligatures w14:val="none"/>
          <w14:cntxtAlts w14:val="0"/>
        </w:rPr>
        <w:drawing>
          <wp:anchor distT="0" distB="0" distL="114300" distR="114300" simplePos="0" relativeHeight="251705344" behindDoc="1" locked="0" layoutInCell="1" allowOverlap="1" wp14:anchorId="3A730002" wp14:editId="68D41122">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27" name="Picture 2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E17EB3"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panose1 w:val="020B0706030402020204"/>
    <w:charset w:val="00"/>
    <w:family w:val="swiss"/>
    <w:pitch w:val="variable"/>
    <w:sig w:usb0="00000287" w:usb1="00000000" w:usb2="00000000" w:usb3="00000000" w:csb0="0000009F" w:csb1="00000000"/>
  </w:font>
  <w:font w:name="Franklin Gothic Medium Cond">
    <w:panose1 w:val="020B06060304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4F5BDB"/>
    <w:multiLevelType w:val="multilevel"/>
    <w:tmpl w:val="300217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0AB1C69"/>
    <w:multiLevelType w:val="hybridMultilevel"/>
    <w:tmpl w:val="37F409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2D79EC"/>
    <w:multiLevelType w:val="hybridMultilevel"/>
    <w:tmpl w:val="BC2A43E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B657189"/>
    <w:multiLevelType w:val="hybridMultilevel"/>
    <w:tmpl w:val="D3424A5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B947DA4"/>
    <w:multiLevelType w:val="hybridMultilevel"/>
    <w:tmpl w:val="BEA09D28"/>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6B16D8A"/>
    <w:multiLevelType w:val="hybridMultilevel"/>
    <w:tmpl w:val="1018B148"/>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B9B7BB8"/>
    <w:multiLevelType w:val="hybridMultilevel"/>
    <w:tmpl w:val="3FBA48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F027AB1"/>
    <w:multiLevelType w:val="hybridMultilevel"/>
    <w:tmpl w:val="72F6A5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982319B"/>
    <w:multiLevelType w:val="hybridMultilevel"/>
    <w:tmpl w:val="6374F94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A653985"/>
    <w:multiLevelType w:val="hybridMultilevel"/>
    <w:tmpl w:val="B19090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5252BA5"/>
    <w:multiLevelType w:val="hybridMultilevel"/>
    <w:tmpl w:val="47D065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7302C6"/>
    <w:multiLevelType w:val="multilevel"/>
    <w:tmpl w:val="3CBE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FA51853"/>
    <w:multiLevelType w:val="hybridMultilevel"/>
    <w:tmpl w:val="43FC91D4"/>
    <w:lvl w:ilvl="0" w:tplc="3348B94C">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0B0083C"/>
    <w:multiLevelType w:val="hybridMultilevel"/>
    <w:tmpl w:val="BA365A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5DF72A6"/>
    <w:multiLevelType w:val="hybridMultilevel"/>
    <w:tmpl w:val="36FE1B9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6F04EB7"/>
    <w:multiLevelType w:val="hybridMultilevel"/>
    <w:tmpl w:val="136C67C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712730D6"/>
    <w:multiLevelType w:val="hybridMultilevel"/>
    <w:tmpl w:val="5A061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7024867"/>
    <w:multiLevelType w:val="hybridMultilevel"/>
    <w:tmpl w:val="563C8D1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C505A46"/>
    <w:multiLevelType w:val="hybridMultilevel"/>
    <w:tmpl w:val="EADEE6A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C5F11D5"/>
    <w:multiLevelType w:val="hybridMultilevel"/>
    <w:tmpl w:val="5238B3F0"/>
    <w:lvl w:ilvl="0" w:tplc="0409000B">
      <w:start w:val="1"/>
      <w:numFmt w:val="bullet"/>
      <w:lvlText w:val=""/>
      <w:lvlJc w:val="left"/>
      <w:pPr>
        <w:tabs>
          <w:tab w:val="num" w:pos="720"/>
        </w:tabs>
        <w:ind w:left="720" w:hanging="360"/>
      </w:pPr>
      <w:rPr>
        <w:rFonts w:ascii="Wingdings" w:hAnsi="Wingding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0"/>
  </w:num>
  <w:num w:numId="3">
    <w:abstractNumId w:val="26"/>
  </w:num>
  <w:num w:numId="4">
    <w:abstractNumId w:val="7"/>
  </w:num>
  <w:num w:numId="5">
    <w:abstractNumId w:val="0"/>
  </w:num>
  <w:num w:numId="6">
    <w:abstractNumId w:val="13"/>
  </w:num>
  <w:num w:numId="7">
    <w:abstractNumId w:val="12"/>
  </w:num>
  <w:num w:numId="8">
    <w:abstractNumId w:val="23"/>
  </w:num>
  <w:num w:numId="9">
    <w:abstractNumId w:val="9"/>
  </w:num>
  <w:num w:numId="10">
    <w:abstractNumId w:val="22"/>
  </w:num>
  <w:num w:numId="11">
    <w:abstractNumId w:val="25"/>
  </w:num>
  <w:num w:numId="12">
    <w:abstractNumId w:val="29"/>
  </w:num>
  <w:num w:numId="13">
    <w:abstractNumId w:val="19"/>
  </w:num>
  <w:num w:numId="14">
    <w:abstractNumId w:val="28"/>
  </w:num>
  <w:num w:numId="15">
    <w:abstractNumId w:val="17"/>
  </w:num>
  <w:num w:numId="16">
    <w:abstractNumId w:val="2"/>
  </w:num>
  <w:num w:numId="17">
    <w:abstractNumId w:val="5"/>
  </w:num>
  <w:num w:numId="18">
    <w:abstractNumId w:val="18"/>
  </w:num>
  <w:num w:numId="19">
    <w:abstractNumId w:val="15"/>
  </w:num>
  <w:num w:numId="20">
    <w:abstractNumId w:val="27"/>
  </w:num>
  <w:num w:numId="21">
    <w:abstractNumId w:val="4"/>
  </w:num>
  <w:num w:numId="22">
    <w:abstractNumId w:val="8"/>
  </w:num>
  <w:num w:numId="23">
    <w:abstractNumId w:val="20"/>
  </w:num>
  <w:num w:numId="24">
    <w:abstractNumId w:val="6"/>
  </w:num>
  <w:num w:numId="25">
    <w:abstractNumId w:val="24"/>
  </w:num>
  <w:num w:numId="26">
    <w:abstractNumId w:val="11"/>
  </w:num>
  <w:num w:numId="27">
    <w:abstractNumId w:val="16"/>
  </w:num>
  <w:num w:numId="28">
    <w:abstractNumId w:val="14"/>
  </w:num>
  <w:num w:numId="29">
    <w:abstractNumId w:val="10"/>
  </w:num>
  <w:num w:numId="30">
    <w:abstractNumId w:val="3"/>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E1864"/>
    <w:rsid w:val="000E5D66"/>
    <w:rsid w:val="000F3AEB"/>
    <w:rsid w:val="00107DE9"/>
    <w:rsid w:val="001436B5"/>
    <w:rsid w:val="0016719E"/>
    <w:rsid w:val="00171843"/>
    <w:rsid w:val="001834A0"/>
    <w:rsid w:val="001877E2"/>
    <w:rsid w:val="00196E70"/>
    <w:rsid w:val="001E7B42"/>
    <w:rsid w:val="00203AE7"/>
    <w:rsid w:val="00234245"/>
    <w:rsid w:val="002C3BC2"/>
    <w:rsid w:val="0031050F"/>
    <w:rsid w:val="003379CD"/>
    <w:rsid w:val="003A3E05"/>
    <w:rsid w:val="00435CBF"/>
    <w:rsid w:val="00454302"/>
    <w:rsid w:val="00487B0D"/>
    <w:rsid w:val="004B49CC"/>
    <w:rsid w:val="004B7CC2"/>
    <w:rsid w:val="0050577E"/>
    <w:rsid w:val="00524026"/>
    <w:rsid w:val="00535BB4"/>
    <w:rsid w:val="00536D39"/>
    <w:rsid w:val="005E5ACB"/>
    <w:rsid w:val="005F0D1E"/>
    <w:rsid w:val="00673868"/>
    <w:rsid w:val="006D7B5F"/>
    <w:rsid w:val="006F66C8"/>
    <w:rsid w:val="007441DE"/>
    <w:rsid w:val="007C62CE"/>
    <w:rsid w:val="007E112F"/>
    <w:rsid w:val="00857ACB"/>
    <w:rsid w:val="008619A1"/>
    <w:rsid w:val="008731E6"/>
    <w:rsid w:val="0087441A"/>
    <w:rsid w:val="008F0B2A"/>
    <w:rsid w:val="00904482"/>
    <w:rsid w:val="00925C5F"/>
    <w:rsid w:val="009B380B"/>
    <w:rsid w:val="00A059F8"/>
    <w:rsid w:val="00A8695D"/>
    <w:rsid w:val="00AA3275"/>
    <w:rsid w:val="00AF04F1"/>
    <w:rsid w:val="00B36F34"/>
    <w:rsid w:val="00B46AAD"/>
    <w:rsid w:val="00B619EB"/>
    <w:rsid w:val="00B911AC"/>
    <w:rsid w:val="00BC1817"/>
    <w:rsid w:val="00BD082F"/>
    <w:rsid w:val="00BD401C"/>
    <w:rsid w:val="00BF18ED"/>
    <w:rsid w:val="00C17A68"/>
    <w:rsid w:val="00C70B1C"/>
    <w:rsid w:val="00C73C49"/>
    <w:rsid w:val="00D02067"/>
    <w:rsid w:val="00D46C37"/>
    <w:rsid w:val="00D86BFC"/>
    <w:rsid w:val="00DC7138"/>
    <w:rsid w:val="00E123BB"/>
    <w:rsid w:val="00E17EB3"/>
    <w:rsid w:val="00E30058"/>
    <w:rsid w:val="00E30516"/>
    <w:rsid w:val="00E77DF0"/>
    <w:rsid w:val="00EC565A"/>
    <w:rsid w:val="00ED2E17"/>
    <w:rsid w:val="00EF4BA8"/>
    <w:rsid w:val="00F106D5"/>
    <w:rsid w:val="00F412A8"/>
    <w:rsid w:val="00F758FF"/>
    <w:rsid w:val="00FE7758"/>
    <w:rsid w:val="00FF6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uiPriority w:val="9"/>
    <w:semiHidden/>
    <w:unhideWhenUsed/>
    <w:qFormat/>
    <w:rsid w:val="002C3BC2"/>
    <w:pPr>
      <w:keepNext/>
      <w:keepLines/>
      <w:spacing w:before="200" w:after="0" w:line="276" w:lineRule="auto"/>
      <w:outlineLvl w:val="3"/>
    </w:pPr>
    <w:rPr>
      <w:rFonts w:asciiTheme="majorHAnsi" w:eastAsiaTheme="majorEastAsia" w:hAnsiTheme="majorHAnsi" w:cstheme="majorBidi"/>
      <w:b/>
      <w:bCs/>
      <w:i/>
      <w:iCs/>
      <w:color w:val="4F81BD" w:themeColor="accent1"/>
      <w:kern w:val="0"/>
      <w:sz w:val="22"/>
      <w:szCs w:val="22"/>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99"/>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customStyle="1" w:styleId="Heading4Char">
    <w:name w:val="Heading 4 Char"/>
    <w:basedOn w:val="DefaultParagraphFont"/>
    <w:link w:val="Heading4"/>
    <w:uiPriority w:val="9"/>
    <w:semiHidden/>
    <w:rsid w:val="002C3BC2"/>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uiPriority w:val="9"/>
    <w:semiHidden/>
    <w:unhideWhenUsed/>
    <w:qFormat/>
    <w:rsid w:val="002C3BC2"/>
    <w:pPr>
      <w:keepNext/>
      <w:keepLines/>
      <w:spacing w:before="200" w:after="0" w:line="276" w:lineRule="auto"/>
      <w:outlineLvl w:val="3"/>
    </w:pPr>
    <w:rPr>
      <w:rFonts w:asciiTheme="majorHAnsi" w:eastAsiaTheme="majorEastAsia" w:hAnsiTheme="majorHAnsi" w:cstheme="majorBidi"/>
      <w:b/>
      <w:bCs/>
      <w:i/>
      <w:iCs/>
      <w:color w:val="4F81BD" w:themeColor="accent1"/>
      <w:kern w:val="0"/>
      <w:sz w:val="22"/>
      <w:szCs w:val="22"/>
      <w14:ligatures w14:val="none"/>
      <w14:cntxtAlts w14: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99"/>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customStyle="1" w:styleId="Heading4Char">
    <w:name w:val="Heading 4 Char"/>
    <w:basedOn w:val="DefaultParagraphFont"/>
    <w:link w:val="Heading4"/>
    <w:uiPriority w:val="9"/>
    <w:semiHidden/>
    <w:rsid w:val="002C3BC2"/>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234926854">
      <w:bodyDiv w:val="1"/>
      <w:marLeft w:val="0"/>
      <w:marRight w:val="0"/>
      <w:marTop w:val="0"/>
      <w:marBottom w:val="0"/>
      <w:divBdr>
        <w:top w:val="none" w:sz="0" w:space="0" w:color="auto"/>
        <w:left w:val="none" w:sz="0" w:space="0" w:color="auto"/>
        <w:bottom w:val="none" w:sz="0" w:space="0" w:color="auto"/>
        <w:right w:val="none" w:sz="0" w:space="0" w:color="auto"/>
      </w:divBdr>
    </w:div>
    <w:div w:id="1622615050">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www.islandfood.org/" TargetMode="External"/><Relationship Id="rId18" Type="http://schemas.openxmlformats.org/officeDocument/2006/relationships/hyperlink" Target="http://www.paclii.org/databases.html"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paclii.org/databases.html" TargetMode="External"/><Relationship Id="rId7" Type="http://schemas.openxmlformats.org/officeDocument/2006/relationships/image" Target="media/image1.jpeg"/><Relationship Id="rId12" Type="http://schemas.openxmlformats.org/officeDocument/2006/relationships/hyperlink" Target="http://healthykidsmoblog.wordpress.com/2009/09/08/farm-to-school-local-produce-can-benefit-your-school-and-community/" TargetMode="External"/><Relationship Id="rId17" Type="http://schemas.openxmlformats.org/officeDocument/2006/relationships/hyperlink" Target="http://www.paclii.org/databases.html"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paclii.org/databases.html" TargetMode="External"/><Relationship Id="rId20" Type="http://schemas.openxmlformats.org/officeDocument/2006/relationships/hyperlink" Target="http://www.paclii.org/databases.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g"/><Relationship Id="rId24" Type="http://schemas.openxmlformats.org/officeDocument/2006/relationships/image" Target="media/image6.jpeg"/><Relationship Id="rId5" Type="http://schemas.openxmlformats.org/officeDocument/2006/relationships/settings" Target="settings.xml"/><Relationship Id="rId15" Type="http://schemas.openxmlformats.org/officeDocument/2006/relationships/hyperlink" Target="http://www.islandfood.org/" TargetMode="External"/><Relationship Id="rId23" Type="http://schemas.openxmlformats.org/officeDocument/2006/relationships/hyperlink" Target="http://www.paclii.org/databases.html" TargetMode="External"/><Relationship Id="rId10" Type="http://schemas.openxmlformats.org/officeDocument/2006/relationships/image" Target="media/image4.jpg"/><Relationship Id="rId19" Type="http://schemas.openxmlformats.org/officeDocument/2006/relationships/hyperlink" Target="http://www.paclii.org/databases.html" TargetMode="External"/><Relationship Id="rId4" Type="http://schemas.microsoft.com/office/2007/relationships/stylesWithEffects" Target="stylesWithEffects.xml"/><Relationship Id="rId9" Type="http://schemas.openxmlformats.org/officeDocument/2006/relationships/image" Target="media/image3.jpg"/><Relationship Id="rId14" Type="http://schemas.openxmlformats.org/officeDocument/2006/relationships/hyperlink" Target="http://healthykidsmoblog.wordpress.com/2009/09/08/farm-to-school-local-produce-can-benefit-your-school-and-community/" TargetMode="External"/><Relationship Id="rId22" Type="http://schemas.openxmlformats.org/officeDocument/2006/relationships/hyperlink" Target="http://www.paclii.org/databas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C5A3F8-BA76-4111-9D79-D624216A7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Words>
  <Characters>45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3</cp:revision>
  <cp:lastPrinted>2013-11-08T22:27:00Z</cp:lastPrinted>
  <dcterms:created xsi:type="dcterms:W3CDTF">2013-12-31T20:18:00Z</dcterms:created>
  <dcterms:modified xsi:type="dcterms:W3CDTF">2013-12-31T20:19:00Z</dcterms:modified>
</cp:coreProperties>
</file>